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08256D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83A5E" w:rsidRPr="0008256D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569D6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b/>
          <w:bCs/>
          <w:sz w:val="23"/>
          <w:szCs w:val="23"/>
        </w:rPr>
        <w:t>REQUEIRO À MESA</w:t>
      </w:r>
      <w:r w:rsidRPr="0008256D">
        <w:rPr>
          <w:rFonts w:ascii="Arial" w:hAnsi="Arial" w:cs="Arial"/>
          <w:bCs/>
          <w:sz w:val="23"/>
          <w:szCs w:val="23"/>
        </w:rPr>
        <w:t>, ouvido o Egrégio Plenário na forma</w:t>
      </w:r>
      <w:r w:rsidRPr="0008256D" w:rsidR="00262AE7">
        <w:rPr>
          <w:rFonts w:ascii="Arial" w:hAnsi="Arial" w:cs="Arial"/>
          <w:bCs/>
          <w:sz w:val="23"/>
          <w:szCs w:val="23"/>
        </w:rPr>
        <w:t xml:space="preserve"> regimental, digne-se oficiar a</w:t>
      </w:r>
      <w:r w:rsidRPr="0008256D">
        <w:rPr>
          <w:rFonts w:ascii="Arial" w:hAnsi="Arial" w:cs="Arial"/>
          <w:bCs/>
          <w:sz w:val="23"/>
          <w:szCs w:val="23"/>
        </w:rPr>
        <w:t xml:space="preserve"> Exma. Senhora Prefeita Municipal de Tatuí, para que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, com base na resposta ao requerimento de n.º 2936/2019, se foi concluído o estudo de implantação de iluminação pública no Bairro dos </w:t>
      </w:r>
      <w:r w:rsidRPr="0008256D" w:rsidR="00CF6D8D">
        <w:rPr>
          <w:rFonts w:ascii="Arial" w:hAnsi="Arial" w:cs="Arial"/>
          <w:bCs/>
          <w:sz w:val="23"/>
          <w:szCs w:val="23"/>
        </w:rPr>
        <w:t>Mirandas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 e nas adjacentes da via de entrada do bairro.</w:t>
      </w:r>
    </w:p>
    <w:p w:rsidR="00E934B4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8C250F" w:rsidRPr="0008256D" w:rsidP="00772662">
      <w:pPr>
        <w:pStyle w:val="BodyText2"/>
        <w:spacing w:line="312" w:lineRule="auto"/>
        <w:rPr>
          <w:rFonts w:cs="Arial"/>
          <w:i w:val="0"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JUSTIFICATIVA</w:t>
      </w:r>
    </w:p>
    <w:p w:rsidR="00FB6A7F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CF6D8D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bCs/>
          <w:sz w:val="23"/>
          <w:szCs w:val="23"/>
        </w:rPr>
        <w:t>Em conversa</w:t>
      </w:r>
      <w:r w:rsidRPr="0008256D">
        <w:rPr>
          <w:rFonts w:ascii="Arial" w:hAnsi="Arial" w:cs="Arial"/>
          <w:bCs/>
          <w:sz w:val="23"/>
          <w:szCs w:val="23"/>
        </w:rPr>
        <w:t xml:space="preserve"> com os moradores do bairro, recebemos informações que, mesmo já se passando um ano da resposta do requerimento de n.º 2936/2019, no qual foi informado que a reivindicação seria encaminhada para o setor competente para estudos e análise da viabilidade de implantação, se quer tiveram </w:t>
      </w:r>
      <w:r w:rsidRPr="0008256D">
        <w:rPr>
          <w:rFonts w:ascii="Arial" w:hAnsi="Arial" w:cs="Arial"/>
          <w:bCs/>
          <w:sz w:val="23"/>
          <w:szCs w:val="23"/>
        </w:rPr>
        <w:t>alguma informação sobre o referido estudo e que a situação do</w:t>
      </w:r>
      <w:r w:rsidRPr="0008256D">
        <w:rPr>
          <w:rFonts w:ascii="Arial" w:hAnsi="Arial" w:cs="Arial"/>
          <w:bCs/>
          <w:sz w:val="23"/>
          <w:szCs w:val="23"/>
        </w:rPr>
        <w:t xml:space="preserve"> local se encontra a mesma.</w:t>
      </w:r>
    </w:p>
    <w:p w:rsidR="0008256D" w:rsidRPr="0008256D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08256D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sz w:val="23"/>
          <w:szCs w:val="23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08256D" w:rsidP="002B2AF8">
      <w:pPr>
        <w:rPr>
          <w:rFonts w:ascii="Arial" w:hAnsi="Arial" w:cs="Arial"/>
          <w:sz w:val="23"/>
          <w:szCs w:val="23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Orsi Filho”, </w:t>
      </w:r>
      <w:r w:rsidRPr="0008256D" w:rsidR="00BE4B1D">
        <w:rPr>
          <w:rFonts w:ascii="Arial" w:hAnsi="Arial" w:cs="Arial"/>
          <w:b/>
          <w:sz w:val="23"/>
          <w:szCs w:val="23"/>
        </w:rPr>
        <w:t>15</w:t>
      </w:r>
      <w:r w:rsidRPr="0008256D">
        <w:rPr>
          <w:rFonts w:ascii="Arial" w:hAnsi="Arial" w:cs="Arial"/>
          <w:b/>
          <w:sz w:val="23"/>
          <w:szCs w:val="23"/>
        </w:rPr>
        <w:t xml:space="preserve"> de fevereiro de 2021.</w:t>
      </w:r>
    </w:p>
    <w:p w:rsidR="00092106" w:rsidRPr="0008256D" w:rsidP="00530DA8">
      <w:pPr>
        <w:spacing w:line="312" w:lineRule="auto"/>
        <w:rPr>
          <w:rFonts w:ascii="Arial" w:hAnsi="Arial" w:cs="Arial"/>
          <w:sz w:val="23"/>
          <w:szCs w:val="23"/>
        </w:rPr>
      </w:pPr>
    </w:p>
    <w:p w:rsidR="00530DA8" w:rsidRPr="0008256D" w:rsidP="00530DA8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EE746F" w:rsidRPr="0008256D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076039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7277"/>
    <w:rsid w:val="000242A6"/>
    <w:rsid w:val="0006424B"/>
    <w:rsid w:val="0008256D"/>
    <w:rsid w:val="00092106"/>
    <w:rsid w:val="000D6EFC"/>
    <w:rsid w:val="00183A5E"/>
    <w:rsid w:val="001A3062"/>
    <w:rsid w:val="001F2377"/>
    <w:rsid w:val="00262AE7"/>
    <w:rsid w:val="002654BE"/>
    <w:rsid w:val="00297EFE"/>
    <w:rsid w:val="002B2AF8"/>
    <w:rsid w:val="002D4B22"/>
    <w:rsid w:val="00382F69"/>
    <w:rsid w:val="003A314F"/>
    <w:rsid w:val="00466F67"/>
    <w:rsid w:val="004C4510"/>
    <w:rsid w:val="0051488A"/>
    <w:rsid w:val="00530DA8"/>
    <w:rsid w:val="0054088D"/>
    <w:rsid w:val="0056150B"/>
    <w:rsid w:val="00704D99"/>
    <w:rsid w:val="00772662"/>
    <w:rsid w:val="007A1567"/>
    <w:rsid w:val="0088621B"/>
    <w:rsid w:val="008C250F"/>
    <w:rsid w:val="008C32B0"/>
    <w:rsid w:val="00956A44"/>
    <w:rsid w:val="00961439"/>
    <w:rsid w:val="009671F0"/>
    <w:rsid w:val="00A569D6"/>
    <w:rsid w:val="00A943F7"/>
    <w:rsid w:val="00BB76B4"/>
    <w:rsid w:val="00BE4B1D"/>
    <w:rsid w:val="00C07EA7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E149C9"/>
    <w:rsid w:val="00E367F3"/>
    <w:rsid w:val="00E535EE"/>
    <w:rsid w:val="00E57441"/>
    <w:rsid w:val="00E934B4"/>
    <w:rsid w:val="00EE746F"/>
    <w:rsid w:val="00F73E3C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2021-02-11T14:23:00Z</dcterms:created>
  <dcterms:modified xsi:type="dcterms:W3CDTF">2021-02-11T14:23:00Z</dcterms:modified>
</cp:coreProperties>
</file>