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Exmo. Sr. Governador do Estado de São Paulo</w:t>
      </w:r>
      <w:r w:rsidRPr="00000000">
        <w:rPr>
          <w:rtl w:val="0"/>
        </w:rPr>
        <w:t>, para que, através do setor competente, informe a esta Casa de Leis sobre a existência de estudos e adoção de providências no sentido da aquisição de vacinas contra à covid-19 por parte do Poder Público Estadual.</w:t>
      </w:r>
    </w:p>
    <w:p w:rsidR="00000000" w:rsidRPr="00000000" w:rsidP="00000000" w14:paraId="00000005">
      <w:pPr>
        <w:spacing w:before="240" w:line="360" w:lineRule="auto"/>
        <w:jc w:val="left"/>
      </w:pP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7">
      <w:pPr>
        <w:spacing w:before="240" w:line="360" w:lineRule="auto"/>
        <w:jc w:val="center"/>
      </w:pP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 xml:space="preserve">         O Poder Executivo Federal tem, reiteradamente, falhado na resposta à Pandemia causada pelo SARS-COV-2, o que tem trazido diversos riscos à vida da população brasileira, de modo que o Brasil é o segundo país no mundo com o maior número de mortes ocasionadas pela doença.</w:t>
      </w:r>
    </w:p>
    <w:p w:rsidR="00000000" w:rsidRPr="00000000" w:rsidP="00000000" w14:paraId="00000009">
      <w:pPr>
        <w:spacing w:before="240" w:line="360" w:lineRule="auto"/>
        <w:ind w:firstLine="720"/>
        <w:jc w:val="both"/>
      </w:pPr>
      <w:r w:rsidRPr="00000000">
        <w:rPr>
          <w:rtl w:val="0"/>
        </w:rPr>
        <w:t>Uma das principais medidas para o enfrentamento desta Pandemia é a ampla vacinação da população, o que atualmente não é possível devido a ineficiência do Governo Federal nas negociações com fornecedores e descompromisso com a vida.</w:t>
      </w:r>
    </w:p>
    <w:p w:rsidR="00000000" w:rsidRPr="00000000" w:rsidP="00000000" w14:paraId="0000000A">
      <w:pPr>
        <w:spacing w:before="240" w:line="360" w:lineRule="auto"/>
        <w:ind w:firstLine="720"/>
        <w:jc w:val="both"/>
      </w:pPr>
      <w:r w:rsidRPr="00000000">
        <w:rPr>
          <w:rtl w:val="0"/>
        </w:rPr>
        <w:t>Nos últimos dias, diversos laboratórios têm divulgado estudos que mostram a eficácia contra o vírus e a capacidade de conseguirmos salvar vidas, proteger as pessoas e proceder a retomada econômica através de campanhas de vacinação amplas e universais.</w:t>
      </w:r>
    </w:p>
    <w:p w:rsidR="00000000" w:rsidRPr="00000000" w:rsidP="00000000" w14:paraId="0000000B">
      <w:pPr>
        <w:spacing w:before="240" w:line="360" w:lineRule="auto"/>
        <w:ind w:firstLine="720"/>
        <w:jc w:val="both"/>
      </w:pPr>
      <w:r w:rsidRPr="00000000">
        <w:rPr>
          <w:rtl w:val="0"/>
        </w:rPr>
        <w:t>Desta forma, urge a necessidade que o Poder Executivo Estadual proceda a negociação e aquisição direta com os fornecedores para que haja a vacinação da população de nosso estado, sem que tenhamos que esperar atitudes por parte do Governo Federal, que tem se mostrado ineficiente e descomprometido com o enfrentamento desta pandemia.</w:t>
      </w:r>
    </w:p>
    <w:p w:rsidR="00000000" w:rsidRPr="00000000" w:rsidP="00000000" w14:paraId="0000000C">
      <w:pPr>
        <w:spacing w:before="240" w:line="360" w:lineRule="auto"/>
        <w:jc w:val="both"/>
      </w:pPr>
    </w:p>
    <w:p w:rsidR="00000000" w:rsidRPr="00000000" w:rsidP="00000000" w14:paraId="0000000D">
      <w:pPr>
        <w:spacing w:before="240" w:line="360" w:lineRule="auto"/>
        <w:ind w:left="0" w:firstLine="0"/>
        <w:jc w:val="both"/>
      </w:pPr>
      <w:r w:rsidRPr="00000000">
        <w:rPr>
          <w:rtl w:val="0"/>
        </w:rPr>
        <w:tab/>
        <w:t>Assim sendo, exercendo o papel do Vereador de fiscalizar a prestação dos serviços públicos e objetivando garantir o cumprimento da legislação municipal e o acesso à informação e à saúde em nossa cidade, assim como ter subsídios para que, quando indagados, possamos manter o nosso constante diálogo com os cidadãos e cidadãs, justifica-se o presente Requerimento.</w:t>
      </w:r>
    </w:p>
    <w:p w:rsidR="00000000" w:rsidRPr="00000000" w:rsidP="00000000" w14:paraId="0000000E">
      <w:pPr>
        <w:spacing w:before="240" w:line="360" w:lineRule="auto"/>
        <w:ind w:firstLine="720"/>
        <w:jc w:val="both"/>
        <w:rPr>
          <w:b/>
        </w:rPr>
      </w:pPr>
      <w:bookmarkStart w:id="0" w:name="_heading=h.1fob9te" w:colFirst="0" w:colLast="0"/>
      <w:bookmarkEnd w:id="0"/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11 de fevereiro de 2021.</w:t>
      </w: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203200</wp:posOffset>
                </wp:positionV>
                <wp:extent cx="2280331" cy="835977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60" y="3371537"/>
                          <a:ext cx="2280331" cy="835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203200</wp:posOffset>
                </wp:positionV>
                <wp:extent cx="2280331" cy="835977"/>
                <wp:effectExtent l="0" t="0" r="0" b="0"/>
                <wp:wrapNone/>
                <wp:docPr id="3633643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331594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331" cy="835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1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087112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126002118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2357069" name="image3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1">
    <w:name w:val="Heading 1_1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1">
    <w:name w:val="Heading 2_1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1">
    <w:name w:val="Heading 3_1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1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1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4wwoIfcf8UF/xcHQa2rwllPDkQ==">AMUW2mW+G5b3XnEync7GJRCtIlaVQmmDPRj2U6q4/fmiDAy9RQO4GXgSCfYfn7gCON62FjP5mUtwNBHXg/dm1jKsmMbKIPjD9Hkouj3J8JO6MLoZ6oVaWBdGCmiXjoxAEBAFMoRutI6ty44xHdxe/iHR7kZxX3lhxA==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2021-01-29T01:32:00Z</dcterms:created>
</cp:coreProperties>
</file>