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1B" w:rsidRDefault="009A151B" w:rsidP="009A151B">
      <w:pPr>
        <w:ind w:left="1134"/>
        <w:rPr>
          <w:rFonts w:ascii="Baskerville Old Face" w:hAnsi="Baskerville Old Face"/>
          <w:b/>
          <w:sz w:val="28"/>
          <w:szCs w:val="28"/>
        </w:rPr>
      </w:pPr>
    </w:p>
    <w:p w:rsidR="009A151B" w:rsidRDefault="009A151B" w:rsidP="009A151B">
      <w:pPr>
        <w:ind w:left="1134"/>
        <w:rPr>
          <w:rFonts w:ascii="Baskerville Old Face" w:hAnsi="Baskerville Old Face"/>
          <w:b/>
          <w:sz w:val="28"/>
          <w:szCs w:val="28"/>
        </w:rPr>
      </w:pPr>
      <w:r>
        <w:rPr>
          <w:rFonts w:ascii="Baskerville Old Face" w:hAnsi="Baskerville Old Face"/>
          <w:b/>
          <w:sz w:val="28"/>
          <w:szCs w:val="28"/>
        </w:rPr>
        <w:t xml:space="preserve">INDICAÇÃO Nº          </w:t>
      </w:r>
    </w:p>
    <w:p w:rsidR="005223B1" w:rsidRDefault="005223B1" w:rsidP="005223B1">
      <w:pPr>
        <w:ind w:right="139"/>
        <w:rPr>
          <w:rFonts w:ascii="Baskerville Old Face" w:hAnsi="Baskerville Old Face" w:cs="Bookman Old Style"/>
          <w:b/>
          <w:bCs/>
          <w:iCs/>
          <w:color w:val="000000"/>
          <w:sz w:val="28"/>
          <w:szCs w:val="28"/>
        </w:rPr>
      </w:pPr>
    </w:p>
    <w:p w:rsidR="009A151B" w:rsidRPr="00655CB4" w:rsidRDefault="009A151B" w:rsidP="005223B1">
      <w:pPr>
        <w:ind w:right="139"/>
        <w:rPr>
          <w:rFonts w:ascii="Baskerville Old Face" w:hAnsi="Baskerville Old Face" w:cs="Bookman Old Style"/>
          <w:b/>
          <w:bCs/>
          <w:iCs/>
          <w:color w:val="000000"/>
          <w:sz w:val="28"/>
          <w:szCs w:val="28"/>
        </w:rPr>
      </w:pPr>
    </w:p>
    <w:p w:rsidR="005223B1" w:rsidRPr="00655CB4" w:rsidRDefault="005223B1" w:rsidP="005223B1">
      <w:pPr>
        <w:ind w:left="993" w:right="139"/>
        <w:jc w:val="both"/>
        <w:rPr>
          <w:rFonts w:ascii="Baskerville Old Face" w:hAnsi="Baskerville Old Face" w:cs="Bookman Old Style"/>
          <w:iCs/>
          <w:color w:val="000000"/>
          <w:sz w:val="28"/>
          <w:szCs w:val="28"/>
        </w:rPr>
      </w:pPr>
    </w:p>
    <w:p w:rsidR="005223B1" w:rsidRPr="00655CB4" w:rsidRDefault="005223B1" w:rsidP="005223B1">
      <w:pPr>
        <w:ind w:left="993" w:right="139"/>
        <w:jc w:val="both"/>
        <w:rPr>
          <w:rFonts w:ascii="Baskerville Old Face" w:hAnsi="Baskerville Old Face" w:cs="Bookman Old Style"/>
          <w:iCs/>
          <w:color w:val="000000"/>
          <w:sz w:val="28"/>
          <w:szCs w:val="28"/>
        </w:rPr>
      </w:pPr>
    </w:p>
    <w:p w:rsidR="005223B1" w:rsidRPr="00655CB4" w:rsidRDefault="005223B1" w:rsidP="005223B1">
      <w:pPr>
        <w:ind w:left="993" w:right="139"/>
        <w:jc w:val="center"/>
        <w:rPr>
          <w:rFonts w:ascii="Baskerville Old Face" w:hAnsi="Baskerville Old Face" w:cs="Bookman Old Style"/>
          <w:iCs/>
          <w:color w:val="000000"/>
          <w:sz w:val="28"/>
          <w:szCs w:val="28"/>
        </w:rPr>
      </w:pPr>
    </w:p>
    <w:p w:rsidR="005223B1" w:rsidRPr="00655CB4" w:rsidRDefault="005223B1" w:rsidP="005223B1">
      <w:pPr>
        <w:pStyle w:val="Corpodetexto"/>
        <w:spacing w:after="0"/>
        <w:ind w:left="993"/>
        <w:jc w:val="both"/>
        <w:rPr>
          <w:rFonts w:ascii="Baskerville Old Face" w:hAnsi="Baskerville Old Face"/>
          <w:b/>
          <w:color w:val="000000"/>
          <w:sz w:val="28"/>
          <w:szCs w:val="28"/>
        </w:rPr>
      </w:pPr>
      <w:r w:rsidRPr="00655CB4">
        <w:rPr>
          <w:rFonts w:ascii="Baskerville Old Face" w:hAnsi="Baskerville Old Face"/>
          <w:b/>
          <w:color w:val="000000"/>
          <w:sz w:val="28"/>
          <w:szCs w:val="28"/>
        </w:rPr>
        <w:t xml:space="preserve"> </w:t>
      </w:r>
      <w:r w:rsidRPr="00655CB4">
        <w:rPr>
          <w:rFonts w:ascii="Baskerville Old Face" w:hAnsi="Baskerville Old Face"/>
          <w:b/>
          <w:color w:val="000000"/>
          <w:sz w:val="28"/>
          <w:szCs w:val="28"/>
        </w:rPr>
        <w:tab/>
      </w:r>
      <w:r w:rsidRPr="00655CB4">
        <w:rPr>
          <w:rFonts w:ascii="Baskerville Old Face" w:hAnsi="Baskerville Old Face"/>
          <w:b/>
          <w:color w:val="000000"/>
          <w:sz w:val="28"/>
          <w:szCs w:val="28"/>
        </w:rPr>
        <w:tab/>
      </w:r>
      <w:r w:rsidRPr="00655CB4">
        <w:rPr>
          <w:rFonts w:ascii="Baskerville Old Face" w:hAnsi="Baskerville Old Face"/>
          <w:b/>
          <w:color w:val="000000"/>
          <w:sz w:val="28"/>
          <w:szCs w:val="28"/>
        </w:rPr>
        <w:tab/>
        <w:t xml:space="preserve">Indico </w:t>
      </w:r>
      <w:r w:rsidRPr="00655CB4">
        <w:rPr>
          <w:rFonts w:ascii="Baskerville Old Face" w:hAnsi="Baskerville Old Face"/>
          <w:color w:val="000000"/>
          <w:sz w:val="28"/>
          <w:szCs w:val="28"/>
        </w:rPr>
        <w:t>a</w:t>
      </w:r>
      <w:r w:rsidRPr="00655CB4">
        <w:rPr>
          <w:rFonts w:ascii="Baskerville Old Face" w:hAnsi="Baskerville Old Face"/>
          <w:b/>
          <w:color w:val="000000"/>
          <w:sz w:val="28"/>
          <w:szCs w:val="28"/>
        </w:rPr>
        <w:t xml:space="preserve"> Excelentíssima Senhora Prefeita Municipal, </w:t>
      </w:r>
      <w:r w:rsidRPr="00655CB4">
        <w:rPr>
          <w:rFonts w:ascii="Baskerville Old Face" w:hAnsi="Baskerville Old Face"/>
          <w:color w:val="000000"/>
          <w:sz w:val="28"/>
          <w:szCs w:val="28"/>
        </w:rPr>
        <w:t>juntamente com o Setor Competente para que indique a necessidade proceder a colocação de faixa de pedestres na Rua:João Saulo dos Reis (Próximo ao CRAS) do Jardim Gonzaga</w:t>
      </w:r>
    </w:p>
    <w:p w:rsidR="005223B1" w:rsidRPr="00655CB4" w:rsidRDefault="005223B1" w:rsidP="005223B1">
      <w:pPr>
        <w:pStyle w:val="Corpodetexto"/>
        <w:spacing w:after="0"/>
        <w:ind w:left="993"/>
        <w:jc w:val="both"/>
        <w:rPr>
          <w:rFonts w:ascii="Baskerville Old Face" w:hAnsi="Baskerville Old Face"/>
          <w:b/>
          <w:color w:val="000000"/>
          <w:sz w:val="28"/>
          <w:szCs w:val="28"/>
        </w:rPr>
      </w:pPr>
    </w:p>
    <w:p w:rsidR="005223B1" w:rsidRPr="00655CB4" w:rsidRDefault="005223B1" w:rsidP="005223B1">
      <w:pPr>
        <w:pStyle w:val="Corpodetexto"/>
        <w:spacing w:after="0"/>
        <w:ind w:left="993"/>
        <w:jc w:val="both"/>
        <w:rPr>
          <w:rFonts w:ascii="Baskerville Old Face" w:hAnsi="Baskerville Old Face"/>
          <w:b/>
          <w:color w:val="000000"/>
          <w:sz w:val="28"/>
          <w:szCs w:val="28"/>
        </w:rPr>
      </w:pPr>
    </w:p>
    <w:p w:rsidR="005223B1" w:rsidRPr="00655CB4" w:rsidRDefault="005223B1" w:rsidP="005223B1">
      <w:pPr>
        <w:pStyle w:val="Corpodetexto"/>
        <w:spacing w:after="0"/>
        <w:ind w:left="993"/>
        <w:jc w:val="both"/>
        <w:rPr>
          <w:rFonts w:ascii="Baskerville Old Face" w:hAnsi="Baskerville Old Face"/>
          <w:color w:val="000000"/>
          <w:sz w:val="28"/>
          <w:szCs w:val="28"/>
        </w:rPr>
      </w:pPr>
    </w:p>
    <w:p w:rsidR="005223B1" w:rsidRPr="00655CB4" w:rsidRDefault="005223B1" w:rsidP="005223B1">
      <w:pPr>
        <w:ind w:left="993"/>
        <w:jc w:val="center"/>
        <w:rPr>
          <w:rFonts w:ascii="Baskerville Old Face" w:hAnsi="Baskerville Old Face"/>
          <w:b/>
          <w:color w:val="000000"/>
          <w:sz w:val="28"/>
          <w:szCs w:val="28"/>
        </w:rPr>
      </w:pPr>
      <w:r w:rsidRPr="00655CB4">
        <w:rPr>
          <w:rFonts w:ascii="Baskerville Old Face" w:hAnsi="Baskerville Old Face"/>
          <w:b/>
          <w:color w:val="000000"/>
          <w:sz w:val="28"/>
          <w:szCs w:val="28"/>
          <w:u w:val="single"/>
        </w:rPr>
        <w:t>Justificativa</w:t>
      </w:r>
    </w:p>
    <w:p w:rsidR="005223B1" w:rsidRPr="00655CB4" w:rsidRDefault="005223B1" w:rsidP="005223B1">
      <w:pPr>
        <w:ind w:left="993"/>
        <w:jc w:val="both"/>
        <w:rPr>
          <w:rFonts w:ascii="Baskerville Old Face" w:hAnsi="Baskerville Old Face"/>
          <w:b/>
          <w:color w:val="000000"/>
          <w:sz w:val="28"/>
          <w:szCs w:val="28"/>
          <w:u w:val="single"/>
        </w:rPr>
      </w:pPr>
    </w:p>
    <w:p w:rsidR="005223B1" w:rsidRPr="00655CB4" w:rsidRDefault="005223B1" w:rsidP="005223B1">
      <w:pPr>
        <w:ind w:left="993"/>
        <w:jc w:val="both"/>
        <w:rPr>
          <w:rFonts w:ascii="Baskerville Old Face" w:hAnsi="Baskerville Old Face"/>
          <w:b/>
          <w:color w:val="000000"/>
          <w:sz w:val="28"/>
          <w:szCs w:val="28"/>
          <w:u w:val="single"/>
        </w:rPr>
      </w:pPr>
    </w:p>
    <w:p w:rsidR="005223B1" w:rsidRPr="00655CB4" w:rsidRDefault="005223B1" w:rsidP="005223B1">
      <w:pPr>
        <w:ind w:left="993"/>
        <w:jc w:val="both"/>
        <w:rPr>
          <w:rFonts w:ascii="Baskerville Old Face" w:hAnsi="Baskerville Old Face"/>
          <w:b/>
          <w:color w:val="000000"/>
          <w:sz w:val="28"/>
          <w:szCs w:val="28"/>
          <w:u w:val="single"/>
        </w:rPr>
      </w:pPr>
    </w:p>
    <w:p w:rsidR="005223B1" w:rsidRPr="00655CB4" w:rsidRDefault="005223B1" w:rsidP="005223B1">
      <w:pPr>
        <w:ind w:left="993"/>
        <w:jc w:val="both"/>
        <w:rPr>
          <w:rFonts w:ascii="Baskerville Old Face" w:hAnsi="Baskerville Old Face" w:cs="Arial"/>
          <w:b/>
          <w:color w:val="000000"/>
          <w:spacing w:val="-5"/>
          <w:sz w:val="28"/>
          <w:szCs w:val="28"/>
          <w:shd w:val="clear" w:color="auto" w:fill="FFFFFF"/>
        </w:rPr>
      </w:pPr>
      <w:r w:rsidRPr="00655CB4">
        <w:rPr>
          <w:rFonts w:ascii="Baskerville Old Face" w:hAnsi="Baskerville Old Face"/>
          <w:iCs/>
          <w:color w:val="000000"/>
          <w:sz w:val="28"/>
          <w:szCs w:val="28"/>
        </w:rPr>
        <w:t xml:space="preserve"> </w:t>
      </w:r>
      <w:r w:rsidRPr="00655CB4">
        <w:rPr>
          <w:rFonts w:ascii="Baskerville Old Face" w:hAnsi="Baskerville Old Face"/>
          <w:iCs/>
          <w:color w:val="000000"/>
          <w:sz w:val="28"/>
          <w:szCs w:val="28"/>
        </w:rPr>
        <w:tab/>
      </w:r>
      <w:r w:rsidRPr="00655CB4">
        <w:rPr>
          <w:rFonts w:ascii="Baskerville Old Face" w:hAnsi="Baskerville Old Face"/>
          <w:iCs/>
          <w:color w:val="000000"/>
          <w:sz w:val="28"/>
          <w:szCs w:val="28"/>
        </w:rPr>
        <w:tab/>
      </w:r>
      <w:r w:rsidRPr="00655CB4">
        <w:rPr>
          <w:rFonts w:ascii="Baskerville Old Face" w:hAnsi="Baskerville Old Face"/>
          <w:iCs/>
          <w:color w:val="000000"/>
          <w:sz w:val="28"/>
          <w:szCs w:val="28"/>
        </w:rPr>
        <w:tab/>
      </w:r>
      <w:r w:rsidRPr="00655CB4">
        <w:rPr>
          <w:rFonts w:ascii="Baskerville Old Face" w:hAnsi="Baskerville Old Face" w:cs="Arial"/>
          <w:sz w:val="28"/>
          <w:szCs w:val="28"/>
          <w:shd w:val="clear" w:color="auto" w:fill="FFFFFF"/>
        </w:rPr>
        <w:t>O referido local atualmente conta com alto fluxo de veículos de passeio, de cargas e, principalmente de pedestres, uma vez que, as imediações do CRAS conta com uma alta concentração de pessoas que utilizam esses espaços e devido ao grande fluxo de veículos</w:t>
      </w:r>
      <w:r w:rsidR="00E75B7B">
        <w:rPr>
          <w:rFonts w:ascii="Baskerville Old Face" w:hAnsi="Baskerville Old Face" w:cs="Arial"/>
          <w:sz w:val="28"/>
          <w:szCs w:val="28"/>
          <w:shd w:val="clear" w:color="auto" w:fill="FFFFFF"/>
        </w:rPr>
        <w:t>,até mesmo ônibus escolares,</w:t>
      </w:r>
      <w:r w:rsidRPr="00655CB4">
        <w:rPr>
          <w:rFonts w:ascii="Baskerville Old Face" w:hAnsi="Baskerville Old Face" w:cs="Arial"/>
          <w:sz w:val="28"/>
          <w:szCs w:val="28"/>
          <w:shd w:val="clear" w:color="auto" w:fill="FFFFFF"/>
        </w:rPr>
        <w:t xml:space="preserve"> vem dificultando e colocando em risco  a travessia dos pedestres</w:t>
      </w:r>
      <w:r w:rsidR="00304CDC">
        <w:rPr>
          <w:rFonts w:ascii="Baskerville Old Face" w:hAnsi="Baskerville Old Face" w:cs="Arial"/>
          <w:sz w:val="28"/>
          <w:szCs w:val="28"/>
          <w:shd w:val="clear" w:color="auto" w:fill="FFFFFF"/>
        </w:rPr>
        <w:t xml:space="preserve"> e alunos</w:t>
      </w:r>
      <w:r w:rsidRPr="00655CB4">
        <w:rPr>
          <w:rFonts w:ascii="Baskerville Old Face" w:hAnsi="Baskerville Old Face" w:cs="Arial"/>
          <w:sz w:val="28"/>
          <w:szCs w:val="28"/>
          <w:shd w:val="clear" w:color="auto" w:fill="FFFFFF"/>
        </w:rPr>
        <w:t xml:space="preserve"> que dependem em  se locomoverem de um lado para o outro da via.</w:t>
      </w:r>
    </w:p>
    <w:p w:rsidR="005223B1" w:rsidRPr="00655CB4" w:rsidRDefault="005223B1" w:rsidP="005223B1">
      <w:pPr>
        <w:pStyle w:val="NormalWeb"/>
        <w:shd w:val="clear" w:color="auto" w:fill="FFFFFF"/>
        <w:spacing w:before="0" w:beforeAutospacing="0" w:after="0" w:afterAutospacing="0" w:line="270" w:lineRule="atLeast"/>
        <w:ind w:left="993"/>
        <w:jc w:val="both"/>
        <w:textAlignment w:val="baseline"/>
        <w:rPr>
          <w:rFonts w:ascii="Baskerville Old Face" w:hAnsi="Baskerville Old Face"/>
          <w:b/>
          <w:color w:val="000000"/>
          <w:sz w:val="28"/>
          <w:szCs w:val="28"/>
        </w:rPr>
      </w:pPr>
    </w:p>
    <w:p w:rsidR="005223B1" w:rsidRPr="00655CB4" w:rsidRDefault="005223B1" w:rsidP="005223B1">
      <w:pPr>
        <w:pStyle w:val="NormalWeb"/>
        <w:shd w:val="clear" w:color="auto" w:fill="FFFFFF"/>
        <w:spacing w:before="0" w:beforeAutospacing="0" w:after="0" w:afterAutospacing="0" w:line="270" w:lineRule="atLeast"/>
        <w:ind w:left="993"/>
        <w:jc w:val="both"/>
        <w:textAlignment w:val="baseline"/>
        <w:rPr>
          <w:rFonts w:ascii="Baskerville Old Face" w:hAnsi="Baskerville Old Face"/>
          <w:b/>
          <w:color w:val="000000"/>
          <w:sz w:val="28"/>
          <w:szCs w:val="28"/>
        </w:rPr>
      </w:pPr>
    </w:p>
    <w:p w:rsidR="005223B1" w:rsidRPr="00655CB4" w:rsidRDefault="005223B1" w:rsidP="005223B1">
      <w:pPr>
        <w:pStyle w:val="NormalWeb"/>
        <w:shd w:val="clear" w:color="auto" w:fill="FFFFFF"/>
        <w:spacing w:before="0" w:beforeAutospacing="0" w:after="0" w:afterAutospacing="0" w:line="270" w:lineRule="atLeast"/>
        <w:ind w:left="993"/>
        <w:jc w:val="both"/>
        <w:textAlignment w:val="baseline"/>
        <w:rPr>
          <w:rFonts w:ascii="Baskerville Old Face" w:hAnsi="Baskerville Old Face"/>
          <w:b/>
          <w:color w:val="000000"/>
          <w:sz w:val="28"/>
          <w:szCs w:val="28"/>
        </w:rPr>
      </w:pPr>
    </w:p>
    <w:p w:rsidR="005223B1" w:rsidRPr="00655CB4" w:rsidRDefault="005223B1" w:rsidP="005223B1">
      <w:pPr>
        <w:pStyle w:val="NormalWeb"/>
        <w:shd w:val="clear" w:color="auto" w:fill="FFFFFF"/>
        <w:spacing w:before="0" w:beforeAutospacing="0" w:after="0" w:afterAutospacing="0" w:line="270" w:lineRule="atLeast"/>
        <w:ind w:left="993"/>
        <w:jc w:val="both"/>
        <w:textAlignment w:val="baseline"/>
        <w:rPr>
          <w:rFonts w:ascii="Baskerville Old Face" w:hAnsi="Baskerville Old Face"/>
          <w:b/>
          <w:color w:val="000000"/>
          <w:sz w:val="28"/>
          <w:szCs w:val="28"/>
        </w:rPr>
      </w:pPr>
    </w:p>
    <w:p w:rsidR="005223B1" w:rsidRPr="00655CB4" w:rsidRDefault="005223B1" w:rsidP="005223B1">
      <w:pPr>
        <w:shd w:val="clear" w:color="auto" w:fill="FFFFFF"/>
        <w:ind w:left="993"/>
        <w:jc w:val="center"/>
        <w:rPr>
          <w:rFonts w:ascii="Baskerville Old Face" w:hAnsi="Baskerville Old Face"/>
          <w:color w:val="000000"/>
          <w:sz w:val="28"/>
          <w:szCs w:val="28"/>
        </w:rPr>
      </w:pPr>
      <w:r w:rsidRPr="00655CB4">
        <w:rPr>
          <w:rFonts w:ascii="Baskerville Old Face" w:hAnsi="Baskerville Old Face"/>
          <w:color w:val="000000"/>
          <w:sz w:val="28"/>
          <w:szCs w:val="28"/>
        </w:rPr>
        <w:t>Sala das Sessões, 17 de fevereiro de 2017.</w:t>
      </w:r>
    </w:p>
    <w:p w:rsidR="005223B1" w:rsidRPr="00655CB4" w:rsidRDefault="005223B1" w:rsidP="005223B1">
      <w:pPr>
        <w:shd w:val="clear" w:color="auto" w:fill="FFFFFF"/>
        <w:ind w:left="993"/>
        <w:jc w:val="both"/>
        <w:rPr>
          <w:rFonts w:ascii="Baskerville Old Face" w:hAnsi="Baskerville Old Face"/>
          <w:color w:val="000000"/>
          <w:sz w:val="28"/>
          <w:szCs w:val="28"/>
        </w:rPr>
      </w:pPr>
    </w:p>
    <w:p w:rsidR="005223B1" w:rsidRPr="00655CB4" w:rsidRDefault="005223B1" w:rsidP="005223B1">
      <w:pPr>
        <w:shd w:val="clear" w:color="auto" w:fill="FFFFFF"/>
        <w:ind w:left="993"/>
        <w:jc w:val="both"/>
        <w:rPr>
          <w:rFonts w:ascii="Baskerville Old Face" w:hAnsi="Baskerville Old Face"/>
          <w:color w:val="000000"/>
          <w:sz w:val="28"/>
          <w:szCs w:val="28"/>
        </w:rPr>
      </w:pPr>
    </w:p>
    <w:p w:rsidR="005223B1" w:rsidRPr="00655CB4" w:rsidRDefault="005223B1" w:rsidP="005223B1">
      <w:pPr>
        <w:shd w:val="clear" w:color="auto" w:fill="FFFFFF"/>
        <w:ind w:left="993"/>
        <w:jc w:val="both"/>
        <w:rPr>
          <w:rFonts w:ascii="Baskerville Old Face" w:hAnsi="Baskerville Old Face"/>
          <w:color w:val="000000"/>
          <w:sz w:val="28"/>
          <w:szCs w:val="28"/>
        </w:rPr>
      </w:pPr>
    </w:p>
    <w:p w:rsidR="005223B1" w:rsidRPr="00655CB4" w:rsidRDefault="005223B1" w:rsidP="005223B1">
      <w:pPr>
        <w:shd w:val="clear" w:color="auto" w:fill="FFFFFF"/>
        <w:ind w:left="993"/>
        <w:jc w:val="both"/>
        <w:rPr>
          <w:rFonts w:ascii="Baskerville Old Face" w:hAnsi="Baskerville Old Face"/>
          <w:color w:val="000000"/>
          <w:sz w:val="28"/>
          <w:szCs w:val="28"/>
        </w:rPr>
      </w:pPr>
    </w:p>
    <w:p w:rsidR="005223B1" w:rsidRDefault="005223B1" w:rsidP="005223B1">
      <w:pPr>
        <w:shd w:val="clear" w:color="auto" w:fill="FFFFFF"/>
        <w:ind w:left="993"/>
        <w:jc w:val="center"/>
        <w:rPr>
          <w:rFonts w:ascii="Baskerville Old Face" w:hAnsi="Baskerville Old Face"/>
          <w:b/>
          <w:color w:val="000000"/>
          <w:sz w:val="28"/>
          <w:szCs w:val="28"/>
        </w:rPr>
      </w:pPr>
      <w:r w:rsidRPr="00655CB4">
        <w:rPr>
          <w:rFonts w:ascii="Baskerville Old Face" w:hAnsi="Baskerville Old Face"/>
          <w:b/>
          <w:color w:val="000000"/>
          <w:sz w:val="28"/>
          <w:szCs w:val="28"/>
        </w:rPr>
        <w:t>Alexandre de Jesus Bossolan</w:t>
      </w:r>
    </w:p>
    <w:p w:rsidR="00655CB4" w:rsidRPr="00655CB4" w:rsidRDefault="00655CB4" w:rsidP="005223B1">
      <w:pPr>
        <w:shd w:val="clear" w:color="auto" w:fill="FFFFFF"/>
        <w:ind w:left="993"/>
        <w:jc w:val="center"/>
        <w:rPr>
          <w:rFonts w:ascii="Baskerville Old Face" w:hAnsi="Baskerville Old Face"/>
          <w:b/>
          <w:color w:val="000000"/>
          <w:sz w:val="28"/>
          <w:szCs w:val="28"/>
        </w:rPr>
      </w:pPr>
      <w:r>
        <w:rPr>
          <w:rFonts w:ascii="Baskerville Old Face" w:hAnsi="Baskerville Old Face"/>
          <w:b/>
          <w:color w:val="000000"/>
          <w:sz w:val="28"/>
          <w:szCs w:val="28"/>
        </w:rPr>
        <w:t>(Bossolan da Rádio)</w:t>
      </w:r>
    </w:p>
    <w:p w:rsidR="005223B1" w:rsidRPr="00655CB4" w:rsidRDefault="00655CB4" w:rsidP="005223B1">
      <w:pPr>
        <w:jc w:val="center"/>
        <w:rPr>
          <w:rFonts w:ascii="Baskerville Old Face" w:hAnsi="Baskerville Old Face"/>
          <w:b/>
          <w:color w:val="000000"/>
          <w:sz w:val="28"/>
          <w:szCs w:val="28"/>
        </w:rPr>
      </w:pPr>
      <w:r>
        <w:rPr>
          <w:rFonts w:ascii="Baskerville Old Face" w:hAnsi="Baskerville Old Face"/>
          <w:color w:val="000000"/>
          <w:sz w:val="28"/>
          <w:szCs w:val="28"/>
        </w:rPr>
        <w:t xml:space="preserve">             </w:t>
      </w:r>
      <w:r>
        <w:rPr>
          <w:rFonts w:ascii="Baskerville Old Face" w:hAnsi="Baskerville Old Face"/>
          <w:b/>
          <w:color w:val="000000"/>
          <w:sz w:val="28"/>
          <w:szCs w:val="28"/>
        </w:rPr>
        <w:t>Vereador</w:t>
      </w:r>
    </w:p>
    <w:p w:rsidR="005223B1" w:rsidRPr="005223B1" w:rsidRDefault="005223B1" w:rsidP="005223B1">
      <w:pPr>
        <w:pStyle w:val="NormalWeb"/>
        <w:shd w:val="clear" w:color="auto" w:fill="FFFFFF"/>
        <w:spacing w:before="0" w:beforeAutospacing="0" w:after="0" w:afterAutospacing="0" w:line="270" w:lineRule="atLeast"/>
        <w:jc w:val="center"/>
        <w:textAlignment w:val="baseline"/>
        <w:rPr>
          <w:rFonts w:ascii="Baskerville Old Face" w:hAnsi="Baskerville Old Face"/>
          <w:color w:val="4B4B4B"/>
        </w:rPr>
      </w:pPr>
    </w:p>
    <w:p w:rsidR="005223B1" w:rsidRDefault="005223B1" w:rsidP="005223B1">
      <w:pPr>
        <w:pStyle w:val="NormalWeb"/>
        <w:shd w:val="clear" w:color="auto" w:fill="FFFFFF"/>
        <w:spacing w:before="0" w:beforeAutospacing="0" w:after="0" w:afterAutospacing="0" w:line="270" w:lineRule="atLeast"/>
        <w:jc w:val="both"/>
        <w:textAlignment w:val="baseline"/>
        <w:rPr>
          <w:rFonts w:ascii="Bookman Old Style" w:hAnsi="Bookman Old Style"/>
          <w:color w:val="4B4B4B"/>
        </w:rPr>
      </w:pPr>
    </w:p>
    <w:p w:rsidR="00170ED6" w:rsidRDefault="00170ED6"/>
    <w:sectPr w:rsidR="00170ED6" w:rsidSect="00170ED6">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FC3" w:rsidRDefault="000C3FC3" w:rsidP="005223B1">
      <w:r>
        <w:separator/>
      </w:r>
    </w:p>
  </w:endnote>
  <w:endnote w:type="continuationSeparator" w:id="1">
    <w:p w:rsidR="000C3FC3" w:rsidRDefault="000C3FC3" w:rsidP="00522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FC3" w:rsidRDefault="000C3FC3" w:rsidP="005223B1">
      <w:r>
        <w:separator/>
      </w:r>
    </w:p>
  </w:footnote>
  <w:footnote w:type="continuationSeparator" w:id="1">
    <w:p w:rsidR="000C3FC3" w:rsidRDefault="000C3FC3" w:rsidP="00522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B1" w:rsidRPr="002C6F1F" w:rsidRDefault="00FF2906" w:rsidP="005223B1">
    <w:pPr>
      <w:pStyle w:val="Cabealho"/>
      <w:jc w:val="center"/>
      <w:rPr>
        <w:rFonts w:ascii="Monotype Corsiva" w:hAnsi="Monotype Corsiva" w:cs="Monotype Corsiva"/>
        <w:b/>
        <w:bCs/>
        <w:spacing w:val="20"/>
        <w:sz w:val="50"/>
        <w:szCs w:val="50"/>
      </w:rPr>
    </w:pPr>
    <w:r w:rsidRPr="00FF2906">
      <w:rPr>
        <w:noProof/>
      </w:rPr>
      <w:pict>
        <v:shapetype id="_x0000_t202" coordsize="21600,21600" o:spt="202" path="m,l,21600r21600,l21600,xe">
          <v:stroke joinstyle="miter"/>
          <v:path gradientshapeok="t" o:connecttype="rect"/>
        </v:shapetype>
        <v:shape id="_x0000_s1025" type="#_x0000_t202" style="position:absolute;left:0;text-align:left;margin-left:-9pt;margin-top:-.55pt;width:77.5pt;height:87.1pt;z-index:251660288;mso-wrap-style:none" strokecolor="white">
          <v:textbox style="mso-next-textbox:#_x0000_s1025;mso-fit-shape-to-text:t">
            <w:txbxContent>
              <w:p w:rsidR="005223B1" w:rsidRDefault="005223B1" w:rsidP="005223B1">
                <w:r>
                  <w:rPr>
                    <w:noProof/>
                  </w:rPr>
                  <w:drawing>
                    <wp:inline distT="0" distB="0" distL="0" distR="0">
                      <wp:extent cx="771525" cy="962025"/>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O_~1"/>
                              <pic:cNvPicPr>
                                <a:picLocks noChangeAspect="1" noChangeArrowheads="1"/>
                              </pic:cNvPicPr>
                            </pic:nvPicPr>
                            <pic:blipFill>
                              <a:blip r:embed="rId1">
                                <a:grayscl/>
                              </a:blip>
                              <a:srcRect/>
                              <a:stretch>
                                <a:fillRect/>
                              </a:stretch>
                            </pic:blipFill>
                            <pic:spPr bwMode="auto">
                              <a:xfrm>
                                <a:off x="0" y="0"/>
                                <a:ext cx="771525" cy="962025"/>
                              </a:xfrm>
                              <a:prstGeom prst="rect">
                                <a:avLst/>
                              </a:prstGeom>
                              <a:noFill/>
                              <a:ln w="9525">
                                <a:noFill/>
                                <a:miter lim="800000"/>
                                <a:headEnd/>
                                <a:tailEnd/>
                              </a:ln>
                            </pic:spPr>
                          </pic:pic>
                        </a:graphicData>
                      </a:graphic>
                    </wp:inline>
                  </w:drawing>
                </w:r>
              </w:p>
            </w:txbxContent>
          </v:textbox>
        </v:shape>
      </w:pict>
    </w:r>
    <w:r w:rsidR="005223B1" w:rsidRPr="002C6F1F">
      <w:rPr>
        <w:rFonts w:ascii="Monotype Corsiva" w:hAnsi="Monotype Corsiva" w:cs="Monotype Corsiva"/>
        <w:b/>
        <w:bCs/>
        <w:spacing w:val="20"/>
        <w:sz w:val="50"/>
        <w:szCs w:val="50"/>
      </w:rPr>
      <w:t>Câmara Municipal de Tatuí</w:t>
    </w:r>
  </w:p>
  <w:p w:rsidR="005223B1" w:rsidRDefault="005223B1" w:rsidP="005223B1">
    <w:pPr>
      <w:pStyle w:val="Cabealho"/>
      <w:tabs>
        <w:tab w:val="clear" w:pos="4252"/>
        <w:tab w:val="clear" w:pos="8504"/>
      </w:tabs>
      <w:jc w:val="center"/>
      <w:rPr>
        <w:rFonts w:ascii="Monotype Corsiva" w:hAnsi="Monotype Corsiva" w:cs="Monotype Corsiva"/>
      </w:rPr>
    </w:pPr>
    <w:r w:rsidRPr="002C6F1F">
      <w:rPr>
        <w:rFonts w:ascii="Monotype Corsiva" w:hAnsi="Monotype Corsiva" w:cs="Monotype Corsiva"/>
      </w:rPr>
      <w:t>Edifício Presidente Tancredo Neves</w:t>
    </w:r>
  </w:p>
  <w:p w:rsidR="005223B1" w:rsidRPr="002C6F1F" w:rsidRDefault="005223B1" w:rsidP="005223B1">
    <w:pPr>
      <w:pStyle w:val="Cabealho"/>
      <w:tabs>
        <w:tab w:val="clear" w:pos="4252"/>
        <w:tab w:val="clear" w:pos="8504"/>
      </w:tabs>
      <w:jc w:val="center"/>
      <w:rPr>
        <w:rFonts w:ascii="Monotype Corsiva" w:hAnsi="Monotype Corsiva" w:cs="Monotype Corsiva"/>
      </w:rPr>
    </w:pPr>
    <w:r>
      <w:rPr>
        <w:rFonts w:ascii="Monotype Corsiva" w:hAnsi="Monotype Corsiva" w:cs="Monotype Corsiva"/>
      </w:rPr>
      <w:t>Telefax: 0 xx 15 3259 8300</w:t>
    </w:r>
  </w:p>
  <w:p w:rsidR="005223B1" w:rsidRPr="002C6F1F" w:rsidRDefault="005223B1" w:rsidP="005223B1">
    <w:pPr>
      <w:pStyle w:val="Cabealho"/>
      <w:tabs>
        <w:tab w:val="clear" w:pos="4252"/>
        <w:tab w:val="clear" w:pos="8504"/>
      </w:tabs>
      <w:jc w:val="center"/>
      <w:rPr>
        <w:rFonts w:ascii="Monotype Corsiva" w:hAnsi="Monotype Corsiva" w:cs="Monotype Corsiva"/>
      </w:rPr>
    </w:pPr>
    <w:r w:rsidRPr="002C6F1F">
      <w:rPr>
        <w:rFonts w:ascii="Monotype Corsiva" w:hAnsi="Monotype Corsiva" w:cs="Monotype Corsiva"/>
      </w:rPr>
      <w:t>Endereço: Avenida Cônego João Clímaco, 226 – Tatuí / SP</w:t>
    </w:r>
  </w:p>
  <w:p w:rsidR="005223B1" w:rsidRPr="002C6F1F" w:rsidRDefault="005223B1" w:rsidP="005223B1">
    <w:pPr>
      <w:pStyle w:val="Cabealho"/>
      <w:tabs>
        <w:tab w:val="clear" w:pos="4252"/>
        <w:tab w:val="clear" w:pos="8504"/>
      </w:tabs>
      <w:jc w:val="center"/>
      <w:rPr>
        <w:rFonts w:ascii="Monotype Corsiva" w:hAnsi="Monotype Corsiva" w:cs="Monotype Corsiva"/>
      </w:rPr>
    </w:pPr>
    <w:r w:rsidRPr="002C6F1F">
      <w:rPr>
        <w:rFonts w:ascii="Monotype Corsiva" w:hAnsi="Monotype Corsiva" w:cs="Monotype Corsiva"/>
      </w:rPr>
      <w:t>Caixa Postal 52 – CEP 18.270-</w:t>
    </w:r>
    <w:r>
      <w:rPr>
        <w:rFonts w:ascii="Monotype Corsiva" w:hAnsi="Monotype Corsiva" w:cs="Monotype Corsiva"/>
      </w:rPr>
      <w:t>540</w:t>
    </w:r>
  </w:p>
  <w:p w:rsidR="005223B1" w:rsidRPr="002C6F1F" w:rsidRDefault="005223B1" w:rsidP="005223B1">
    <w:pPr>
      <w:pStyle w:val="Cabealho"/>
      <w:tabs>
        <w:tab w:val="clear" w:pos="4252"/>
        <w:tab w:val="clear" w:pos="8504"/>
      </w:tabs>
      <w:jc w:val="center"/>
      <w:rPr>
        <w:rFonts w:ascii="Monotype Corsiva" w:hAnsi="Monotype Corsiva" w:cs="Monotype Corsiva"/>
      </w:rPr>
    </w:pPr>
    <w:r>
      <w:rPr>
        <w:rFonts w:ascii="Monotype Corsiva" w:hAnsi="Monotype Corsiva" w:cs="Monotype Corsiva"/>
      </w:rPr>
      <w:t xml:space="preserve">          </w:t>
    </w:r>
    <w:r w:rsidRPr="002C6F1F">
      <w:rPr>
        <w:rFonts w:ascii="Monotype Corsiva" w:hAnsi="Monotype Corsiva" w:cs="Monotype Corsiva"/>
      </w:rPr>
      <w:t xml:space="preserve">Site: </w:t>
    </w:r>
    <w:hyperlink r:id="rId2" w:history="1">
      <w:r w:rsidRPr="002C6F1F">
        <w:rPr>
          <w:rStyle w:val="Hyperlink"/>
          <w:rFonts w:ascii="Monotype Corsiva" w:hAnsi="Monotype Corsiva" w:cs="Monotype Corsiva"/>
        </w:rPr>
        <w:t>www.camaratatui.sp.gov.br</w:t>
      </w:r>
    </w:hyperlink>
    <w:r w:rsidRPr="002C6F1F">
      <w:rPr>
        <w:rFonts w:ascii="Monotype Corsiva" w:hAnsi="Monotype Corsiva" w:cs="Monotype Corsiva"/>
      </w:rPr>
      <w:tab/>
    </w:r>
    <w:r w:rsidRPr="002C6F1F">
      <w:rPr>
        <w:rFonts w:ascii="Monotype Corsiva" w:hAnsi="Monotype Corsiva" w:cs="Monotype Corsiva"/>
      </w:rPr>
      <w:tab/>
      <w:t>e-mail: webmaster@camaratatui.sp.gov.br</w:t>
    </w:r>
  </w:p>
  <w:p w:rsidR="005223B1" w:rsidRDefault="005223B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5223B1"/>
    <w:rsid w:val="000C3FC3"/>
    <w:rsid w:val="00170ED6"/>
    <w:rsid w:val="00304CDC"/>
    <w:rsid w:val="00452EFA"/>
    <w:rsid w:val="00455B11"/>
    <w:rsid w:val="004730EC"/>
    <w:rsid w:val="005223B1"/>
    <w:rsid w:val="00655CB4"/>
    <w:rsid w:val="00951874"/>
    <w:rsid w:val="009A151B"/>
    <w:rsid w:val="00C22B22"/>
    <w:rsid w:val="00D41322"/>
    <w:rsid w:val="00E75B7B"/>
    <w:rsid w:val="00FE26FE"/>
    <w:rsid w:val="00FF29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223B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semiHidden/>
    <w:rsid w:val="005223B1"/>
  </w:style>
  <w:style w:type="paragraph" w:styleId="Rodap">
    <w:name w:val="footer"/>
    <w:basedOn w:val="Normal"/>
    <w:link w:val="RodapChar"/>
    <w:uiPriority w:val="99"/>
    <w:semiHidden/>
    <w:unhideWhenUsed/>
    <w:rsid w:val="005223B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5223B1"/>
  </w:style>
  <w:style w:type="character" w:styleId="Hyperlink">
    <w:name w:val="Hyperlink"/>
    <w:rsid w:val="005223B1"/>
    <w:rPr>
      <w:rFonts w:cs="Times New Roman"/>
      <w:color w:val="0000FF"/>
      <w:u w:val="single"/>
    </w:rPr>
  </w:style>
  <w:style w:type="paragraph" w:styleId="Textodebalo">
    <w:name w:val="Balloon Text"/>
    <w:basedOn w:val="Normal"/>
    <w:link w:val="TextodebaloChar"/>
    <w:uiPriority w:val="99"/>
    <w:semiHidden/>
    <w:unhideWhenUsed/>
    <w:rsid w:val="005223B1"/>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223B1"/>
    <w:rPr>
      <w:rFonts w:ascii="Tahoma" w:hAnsi="Tahoma" w:cs="Tahoma"/>
      <w:sz w:val="16"/>
      <w:szCs w:val="16"/>
    </w:rPr>
  </w:style>
  <w:style w:type="paragraph" w:styleId="Corpodetexto">
    <w:name w:val="Body Text"/>
    <w:basedOn w:val="Normal"/>
    <w:link w:val="CorpodetextoChar"/>
    <w:rsid w:val="005223B1"/>
    <w:pPr>
      <w:spacing w:after="120"/>
    </w:pPr>
  </w:style>
  <w:style w:type="character" w:customStyle="1" w:styleId="CorpodetextoChar">
    <w:name w:val="Corpo de texto Char"/>
    <w:basedOn w:val="Fontepargpadro"/>
    <w:link w:val="Corpodetexto"/>
    <w:rsid w:val="005223B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223B1"/>
    <w:pPr>
      <w:spacing w:before="100" w:beforeAutospacing="1" w:after="100" w:afterAutospacing="1"/>
    </w:pPr>
  </w:style>
  <w:style w:type="character" w:customStyle="1" w:styleId="apple-converted-space">
    <w:name w:val="apple-converted-space"/>
    <w:basedOn w:val="Fontepargpadro"/>
    <w:rsid w:val="005223B1"/>
  </w:style>
</w:styles>
</file>

<file path=word/webSettings.xml><?xml version="1.0" encoding="utf-8"?>
<w:webSettings xmlns:r="http://schemas.openxmlformats.org/officeDocument/2006/relationships" xmlns:w="http://schemas.openxmlformats.org/wordprocessingml/2006/main">
  <w:divs>
    <w:div w:id="3861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698</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kelly.reis</dc:creator>
  <cp:lastModifiedBy>kelly.reis</cp:lastModifiedBy>
  <cp:revision>10</cp:revision>
  <dcterms:created xsi:type="dcterms:W3CDTF">2017-02-10T18:31:00Z</dcterms:created>
  <dcterms:modified xsi:type="dcterms:W3CDTF">2017-02-13T13:32:00Z</dcterms:modified>
</cp:coreProperties>
</file>