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</w:t>
      </w:r>
      <w:r w:rsidR="000C048B">
        <w:rPr>
          <w:rFonts w:ascii="Bookman Old Style" w:hAnsi="Bookman Old Style"/>
          <w:sz w:val="22"/>
          <w:szCs w:val="22"/>
        </w:rPr>
        <w:t>a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1E76B6">
        <w:rPr>
          <w:rFonts w:ascii="Bookman Old Style" w:hAnsi="Bookman Old Style"/>
        </w:rPr>
        <w:t xml:space="preserve">Informar a data de inicio das obras para instalação de uma </w:t>
      </w:r>
      <w:r w:rsidR="001E76B6">
        <w:rPr>
          <w:rFonts w:ascii="Bookman Old Style" w:hAnsi="Bookman Old Style"/>
        </w:rPr>
        <w:t>praça</w:t>
      </w:r>
      <w:r w:rsidR="001E76B6">
        <w:rPr>
          <w:rFonts w:ascii="Bookman Old Style" w:hAnsi="Bookman Old Style"/>
        </w:rPr>
        <w:t xml:space="preserve"> no </w:t>
      </w:r>
      <w:r w:rsidR="001E76B6">
        <w:rPr>
          <w:rFonts w:ascii="Bookman Old Style" w:hAnsi="Bookman Old Style"/>
        </w:rPr>
        <w:t>EuroPark</w:t>
      </w:r>
      <w:r w:rsidR="001E76B6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1E76B6">
        <w:rPr>
          <w:rFonts w:ascii="Bookman Old Style" w:hAnsi="Bookman Old Style"/>
        </w:rPr>
        <w:t xml:space="preserve">o local necessita de uma praça </w:t>
      </w:r>
      <w:r w:rsidR="004A3941">
        <w:rPr>
          <w:rFonts w:ascii="Bookman Old Style" w:hAnsi="Bookman Old Style"/>
        </w:rPr>
        <w:t>para lazer da população</w:t>
      </w:r>
      <w:r w:rsidR="00BC47DE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3941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337346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24</cp:revision>
  <cp:lastPrinted>2018-08-15T16:56:00Z</cp:lastPrinted>
  <dcterms:created xsi:type="dcterms:W3CDTF">2019-09-11T14:49:00Z</dcterms:created>
  <dcterms:modified xsi:type="dcterms:W3CDTF">2021-02-25T15:02:00Z</dcterms:modified>
</cp:coreProperties>
</file>