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601F17" w:rsidP="00347299">
      <w:pPr>
        <w:ind w:left="1134"/>
        <w:rPr>
          <w:rFonts w:asciiTheme="minorHAnsi" w:hAnsiTheme="minorHAnsi" w:cstheme="minorHAnsi"/>
          <w:b/>
        </w:rPr>
      </w:pPr>
    </w:p>
    <w:p w:rsidR="00601F17" w:rsidRPr="002D5CF1" w:rsidP="00347299">
      <w:pPr>
        <w:ind w:left="1134"/>
        <w:rPr>
          <w:rFonts w:asciiTheme="minorHAnsi" w:hAnsiTheme="minorHAnsi" w:cstheme="minorHAnsi"/>
          <w:b/>
        </w:rPr>
      </w:pPr>
    </w:p>
    <w:p w:rsidR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C21A7E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P="00347299">
      <w:pPr>
        <w:ind w:left="1134"/>
        <w:jc w:val="both"/>
        <w:rPr>
          <w:rFonts w:asciiTheme="minorHAnsi" w:hAnsiTheme="minorHAnsi" w:cstheme="minorHAnsi"/>
        </w:rPr>
      </w:pPr>
    </w:p>
    <w:p w:rsidR="00932380" w:rsidRPr="002D5CF1" w:rsidP="00347299">
      <w:pPr>
        <w:ind w:left="1134"/>
        <w:jc w:val="both"/>
        <w:rPr>
          <w:rFonts w:asciiTheme="minorHAnsi" w:hAnsiTheme="minorHAnsi" w:cstheme="minorHAnsi"/>
        </w:rPr>
      </w:pPr>
    </w:p>
    <w:p w:rsidR="007B7BA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E419DE">
        <w:rPr>
          <w:rFonts w:asciiTheme="minorHAnsi" w:hAnsiTheme="minorHAnsi" w:cstheme="minorHAnsi"/>
          <w:b/>
        </w:rPr>
        <w:t>REQUEIRO À MESA</w:t>
      </w:r>
      <w:r w:rsidRPr="00E419DE">
        <w:rPr>
          <w:rFonts w:asciiTheme="minorHAnsi" w:hAnsiTheme="minorHAnsi" w:cstheme="minorHAnsi"/>
        </w:rPr>
        <w:t xml:space="preserve">, </w:t>
      </w:r>
      <w:r w:rsidR="003E70BC">
        <w:rPr>
          <w:rFonts w:asciiTheme="minorHAnsi" w:hAnsiTheme="minorHAnsi" w:cstheme="minorHAnsi"/>
        </w:rPr>
        <w:t>após</w:t>
      </w:r>
      <w:r w:rsidR="003E70BC">
        <w:rPr>
          <w:rFonts w:asciiTheme="minorHAnsi" w:hAnsiTheme="minorHAnsi" w:cstheme="minorHAnsi"/>
        </w:rPr>
        <w:t xml:space="preserve"> </w:t>
      </w:r>
      <w:r w:rsidRPr="00E419DE">
        <w:rPr>
          <w:rFonts w:asciiTheme="minorHAnsi" w:hAnsiTheme="minorHAnsi" w:cstheme="minorHAnsi"/>
        </w:rPr>
        <w:t>ouvido o Egrégio Plenário na forma</w:t>
      </w:r>
      <w:r w:rsidR="003E70BC">
        <w:rPr>
          <w:rFonts w:asciiTheme="minorHAnsi" w:hAnsiTheme="minorHAnsi" w:cstheme="minorHAnsi"/>
        </w:rPr>
        <w:t xml:space="preserve"> regimental, digne-se oficiar o</w:t>
      </w:r>
      <w:r w:rsidRPr="00E419DE">
        <w:rPr>
          <w:rFonts w:asciiTheme="minorHAnsi" w:hAnsiTheme="minorHAnsi" w:cstheme="minorHAnsi"/>
        </w:rPr>
        <w:t xml:space="preserve"> </w:t>
      </w:r>
      <w:r w:rsidR="00601F17">
        <w:rPr>
          <w:rFonts w:asciiTheme="minorHAnsi" w:hAnsiTheme="minorHAnsi" w:cstheme="minorHAnsi"/>
          <w:b/>
        </w:rPr>
        <w:t xml:space="preserve">Exma. </w:t>
      </w:r>
      <w:r w:rsidR="00601F17">
        <w:rPr>
          <w:rFonts w:asciiTheme="minorHAnsi" w:hAnsiTheme="minorHAnsi" w:cstheme="minorHAnsi"/>
          <w:b/>
        </w:rPr>
        <w:t>Sra.</w:t>
      </w:r>
      <w:r w:rsidR="00601F17">
        <w:rPr>
          <w:rFonts w:asciiTheme="minorHAnsi" w:hAnsiTheme="minorHAnsi" w:cstheme="minorHAnsi"/>
          <w:b/>
        </w:rPr>
        <w:t xml:space="preserve"> Prefeita</w:t>
      </w:r>
      <w:r w:rsidRPr="003E70BC" w:rsidR="003E70BC">
        <w:rPr>
          <w:rFonts w:asciiTheme="minorHAnsi" w:hAnsiTheme="minorHAnsi" w:cstheme="minorHAnsi"/>
          <w:b/>
        </w:rPr>
        <w:t xml:space="preserve"> Municipal de Tatuí/SP</w:t>
      </w:r>
      <w:r w:rsidR="003E70BC">
        <w:rPr>
          <w:rFonts w:asciiTheme="minorHAnsi" w:hAnsiTheme="minorHAnsi" w:cstheme="minorHAnsi"/>
          <w:b/>
        </w:rPr>
        <w:t>,</w:t>
      </w:r>
      <w:r w:rsidR="003E70BC">
        <w:rPr>
          <w:rFonts w:asciiTheme="minorHAnsi" w:hAnsiTheme="minorHAnsi" w:cstheme="minorHAnsi"/>
        </w:rPr>
        <w:t xml:space="preserve"> </w:t>
      </w:r>
      <w:r w:rsidR="00D755F4">
        <w:rPr>
          <w:rFonts w:asciiTheme="minorHAnsi" w:hAnsiTheme="minorHAnsi" w:cstheme="minorHAnsi"/>
        </w:rPr>
        <w:t xml:space="preserve">para </w:t>
      </w:r>
      <w:r w:rsidR="00601F17">
        <w:rPr>
          <w:rFonts w:asciiTheme="minorHAnsi" w:hAnsiTheme="minorHAnsi" w:cstheme="minorHAnsi"/>
        </w:rPr>
        <w:t>que informe a esta casa legislativa, através do setor competente</w:t>
      </w:r>
      <w:r w:rsidR="00CA7C40">
        <w:rPr>
          <w:rFonts w:asciiTheme="minorHAnsi" w:hAnsiTheme="minorHAnsi" w:cstheme="minorHAnsi"/>
        </w:rPr>
        <w:t xml:space="preserve">, </w:t>
      </w:r>
      <w:r w:rsidRPr="0061235E" w:rsidR="00CA7C40">
        <w:rPr>
          <w:rFonts w:asciiTheme="minorHAnsi" w:hAnsiTheme="minorHAnsi" w:cstheme="minorHAnsi"/>
        </w:rPr>
        <w:t>se há</w:t>
      </w:r>
      <w:r w:rsidRPr="0061235E" w:rsidR="00601F17">
        <w:rPr>
          <w:rFonts w:asciiTheme="minorHAnsi" w:hAnsiTheme="minorHAnsi" w:cstheme="minorHAnsi"/>
        </w:rPr>
        <w:t xml:space="preserve"> possibilidade de </w:t>
      </w:r>
      <w:r w:rsidRPr="0061235E" w:rsidR="00810BB1">
        <w:rPr>
          <w:rFonts w:asciiTheme="minorHAnsi" w:hAnsiTheme="minorHAnsi" w:cstheme="minorHAnsi"/>
        </w:rPr>
        <w:t>realizar</w:t>
      </w:r>
      <w:r w:rsidR="00810BB1">
        <w:rPr>
          <w:rFonts w:asciiTheme="minorHAnsi" w:hAnsiTheme="minorHAnsi" w:cstheme="minorHAnsi"/>
          <w:b/>
        </w:rPr>
        <w:t xml:space="preserve">, em caráter de urgência, </w:t>
      </w:r>
      <w:r w:rsidRPr="0061235E" w:rsidR="00810BB1">
        <w:rPr>
          <w:rFonts w:asciiTheme="minorHAnsi" w:hAnsiTheme="minorHAnsi" w:cstheme="minorHAnsi"/>
        </w:rPr>
        <w:t>reparo na guia</w:t>
      </w:r>
      <w:r w:rsidRPr="0061235E" w:rsidR="00EA0CA8">
        <w:rPr>
          <w:rFonts w:asciiTheme="minorHAnsi" w:hAnsiTheme="minorHAnsi" w:cstheme="minorHAnsi"/>
        </w:rPr>
        <w:t xml:space="preserve"> </w:t>
      </w:r>
      <w:r w:rsidRPr="0061235E">
        <w:rPr>
          <w:rFonts w:asciiTheme="minorHAnsi" w:hAnsiTheme="minorHAnsi" w:cstheme="minorHAnsi"/>
        </w:rPr>
        <w:t>n</w:t>
      </w:r>
      <w:r w:rsidRPr="0061235E" w:rsidR="00EA0CA8">
        <w:rPr>
          <w:rFonts w:asciiTheme="minorHAnsi" w:hAnsiTheme="minorHAnsi" w:cstheme="minorHAnsi"/>
        </w:rPr>
        <w:t xml:space="preserve">a </w:t>
      </w:r>
      <w:r w:rsidRPr="0061235E">
        <w:rPr>
          <w:rFonts w:asciiTheme="minorHAnsi" w:hAnsiTheme="minorHAnsi" w:cstheme="minorHAnsi"/>
        </w:rPr>
        <w:t>Rua Salgado Filho, Jardim Aeroporto</w:t>
      </w:r>
      <w:r w:rsidRPr="00810BB1">
        <w:rPr>
          <w:rFonts w:asciiTheme="minorHAnsi" w:hAnsiTheme="minorHAnsi" w:cstheme="minorHAnsi"/>
          <w:b/>
        </w:rPr>
        <w:t>, devido ao afundamento</w:t>
      </w:r>
      <w:r w:rsidR="0061235E">
        <w:rPr>
          <w:rFonts w:asciiTheme="minorHAnsi" w:hAnsiTheme="minorHAnsi" w:cstheme="minorHAnsi"/>
          <w:b/>
        </w:rPr>
        <w:t xml:space="preserve"> da guia</w:t>
      </w:r>
      <w:r w:rsidRPr="00810BB1">
        <w:rPr>
          <w:rFonts w:asciiTheme="minorHAnsi" w:hAnsiTheme="minorHAnsi" w:cstheme="minorHAnsi"/>
          <w:b/>
        </w:rPr>
        <w:t xml:space="preserve"> e o acúmulo de água que gera em frente a residência de</w:t>
      </w:r>
      <w:bookmarkStart w:id="0" w:name="_GoBack"/>
      <w:bookmarkEnd w:id="0"/>
      <w:r w:rsidRPr="00810BB1">
        <w:rPr>
          <w:rFonts w:asciiTheme="minorHAnsi" w:hAnsiTheme="minorHAnsi" w:cstheme="minorHAnsi"/>
          <w:b/>
        </w:rPr>
        <w:t xml:space="preserve"> numeral 34, causando transtorno aos moradores</w:t>
      </w:r>
      <w:r>
        <w:rPr>
          <w:rFonts w:asciiTheme="minorHAnsi" w:hAnsiTheme="minorHAnsi" w:cstheme="minorHAnsi"/>
        </w:rPr>
        <w:t xml:space="preserve">.   </w:t>
      </w:r>
    </w:p>
    <w:p w:rsidR="007B7BA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</w:p>
    <w:p w:rsidR="007B7BA0" w:rsidP="00E21249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</w:p>
    <w:p w:rsidR="009413BA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EA0CA8" w:rsidP="00F55DC4">
      <w:pPr>
        <w:spacing w:line="360" w:lineRule="auto"/>
        <w:ind w:left="2836" w:firstLine="709"/>
        <w:rPr>
          <w:rFonts w:asciiTheme="minorHAnsi" w:hAnsiTheme="minorHAnsi"/>
          <w:b/>
          <w:lang w:eastAsia="ar-SA"/>
        </w:rPr>
      </w:pPr>
    </w:p>
    <w:p w:rsidR="007B7BA0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 xml:space="preserve">Justifica-se </w:t>
      </w:r>
      <w:r w:rsidR="003328A7">
        <w:rPr>
          <w:rFonts w:asciiTheme="minorHAnsi" w:hAnsiTheme="minorHAnsi"/>
          <w:lang w:eastAsia="ar-SA"/>
        </w:rPr>
        <w:t>e</w:t>
      </w:r>
      <w:r w:rsidR="00493F58">
        <w:rPr>
          <w:rFonts w:asciiTheme="minorHAnsi" w:hAnsiTheme="minorHAnsi"/>
          <w:lang w:eastAsia="ar-SA"/>
        </w:rPr>
        <w:t>s</w:t>
      </w:r>
      <w:r w:rsidR="003328A7">
        <w:rPr>
          <w:rFonts w:asciiTheme="minorHAnsi" w:hAnsiTheme="minorHAnsi"/>
          <w:lang w:eastAsia="ar-SA"/>
        </w:rPr>
        <w:t>t</w:t>
      </w:r>
      <w:r w:rsidR="00493F58">
        <w:rPr>
          <w:rFonts w:asciiTheme="minorHAnsi" w:hAnsiTheme="minorHAnsi"/>
          <w:lang w:eastAsia="ar-SA"/>
        </w:rPr>
        <w:t>e requ</w:t>
      </w:r>
      <w:r w:rsidR="00F90A21">
        <w:rPr>
          <w:rFonts w:asciiTheme="minorHAnsi" w:hAnsiTheme="minorHAnsi"/>
          <w:lang w:eastAsia="ar-SA"/>
        </w:rPr>
        <w:t>erimento,</w:t>
      </w:r>
      <w:r w:rsidR="00EA0CA8">
        <w:rPr>
          <w:rFonts w:asciiTheme="minorHAnsi" w:hAnsiTheme="minorHAnsi"/>
          <w:lang w:eastAsia="ar-SA"/>
        </w:rPr>
        <w:t xml:space="preserve"> pois</w:t>
      </w:r>
      <w:r w:rsidR="00593C65">
        <w:rPr>
          <w:rFonts w:asciiTheme="minorHAnsi" w:hAnsiTheme="minorHAnsi"/>
          <w:lang w:eastAsia="ar-SA"/>
        </w:rPr>
        <w:t xml:space="preserve"> </w:t>
      </w:r>
      <w:r w:rsidR="00EA0CA8">
        <w:rPr>
          <w:rFonts w:asciiTheme="minorHAnsi" w:hAnsiTheme="minorHAnsi"/>
        </w:rPr>
        <w:t>e</w:t>
      </w:r>
      <w:r w:rsidRPr="00B9744A" w:rsidR="00EA0CA8">
        <w:rPr>
          <w:rFonts w:asciiTheme="minorHAnsi" w:hAnsiTheme="minorHAnsi"/>
        </w:rPr>
        <w:t xml:space="preserve">ste Parlamentar recebeu </w:t>
      </w:r>
      <w:r>
        <w:rPr>
          <w:rFonts w:asciiTheme="minorHAnsi" w:hAnsiTheme="minorHAnsi"/>
        </w:rPr>
        <w:t>a reivindicação</w:t>
      </w:r>
      <w:r w:rsidR="00C551C5">
        <w:rPr>
          <w:rFonts w:asciiTheme="minorHAnsi" w:hAnsiTheme="minorHAnsi"/>
        </w:rPr>
        <w:t xml:space="preserve"> dos </w:t>
      </w:r>
      <w:r>
        <w:rPr>
          <w:rFonts w:asciiTheme="minorHAnsi" w:hAnsiTheme="minorHAnsi"/>
        </w:rPr>
        <w:t xml:space="preserve">moradores do referido local, </w:t>
      </w:r>
      <w:r w:rsidR="007040F5">
        <w:rPr>
          <w:rFonts w:asciiTheme="minorHAnsi" w:hAnsiTheme="minorHAnsi"/>
        </w:rPr>
        <w:t>em razão do buraco que se encontra na via. P</w:t>
      </w:r>
      <w:r>
        <w:rPr>
          <w:rFonts w:asciiTheme="minorHAnsi" w:hAnsiTheme="minorHAnsi"/>
        </w:rPr>
        <w:t>or diversas vezes tentaram junto ao poder público municipal solucionar tal que</w:t>
      </w:r>
      <w:r w:rsidR="00C551C5">
        <w:rPr>
          <w:rFonts w:asciiTheme="minorHAnsi" w:hAnsiTheme="minorHAnsi"/>
        </w:rPr>
        <w:t>stão, através do processo nº 20116/01/2018 e processo nº 7135/1/2019.</w:t>
      </w:r>
    </w:p>
    <w:p w:rsidR="007B7BA0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Ocorre que aparentemente houve o afundamento </w:t>
      </w:r>
      <w:r w:rsidR="00C551C5">
        <w:rPr>
          <w:rFonts w:asciiTheme="minorHAnsi" w:hAnsiTheme="minorHAnsi"/>
        </w:rPr>
        <w:t>dessa</w:t>
      </w:r>
      <w:r>
        <w:rPr>
          <w:rFonts w:asciiTheme="minorHAnsi" w:hAnsiTheme="minorHAnsi"/>
        </w:rPr>
        <w:t xml:space="preserve"> via</w:t>
      </w:r>
      <w:r w:rsidR="00C551C5">
        <w:rPr>
          <w:rFonts w:asciiTheme="minorHAnsi" w:hAnsiTheme="minorHAnsi"/>
        </w:rPr>
        <w:t>, motivo que gera acúmulo de água, principalmente, em frente ao imóvel de nº 34.</w:t>
      </w:r>
    </w:p>
    <w:p w:rsidR="00C551C5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Conforme relatado pelos moradores, em novembro do ano de 2020 o secretário de obras, compareceu até o local para uma vistoria,</w:t>
      </w:r>
      <w:r w:rsidR="009D44C0">
        <w:rPr>
          <w:rFonts w:asciiTheme="minorHAnsi" w:hAnsiTheme="minorHAnsi"/>
        </w:rPr>
        <w:t xml:space="preserve"> porém a</w:t>
      </w:r>
      <w:r>
        <w:rPr>
          <w:rFonts w:asciiTheme="minorHAnsi" w:hAnsiTheme="minorHAnsi"/>
        </w:rPr>
        <w:t>té o presente momento tal problema não foi solucionado.</w:t>
      </w:r>
    </w:p>
    <w:p w:rsidR="00175798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</w:p>
    <w:p w:rsidR="00175798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</w:p>
    <w:p w:rsidR="00175798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</w:p>
    <w:p w:rsidR="009D44C0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Cumpre informar que esse acúmulo de água está gerando muitos transtornos aos mora</w:t>
      </w:r>
      <w:r w:rsidR="007040F5">
        <w:rPr>
          <w:rFonts w:asciiTheme="minorHAnsi" w:hAnsiTheme="minorHAnsi"/>
        </w:rPr>
        <w:t>dores, tais como odor desagradável, surgimento de buraco na guia que possibilita a infiltração de água e afundamento tanto da calça, quanto do imóvel</w:t>
      </w:r>
      <w:r w:rsidR="00175798">
        <w:rPr>
          <w:rFonts w:asciiTheme="minorHAnsi" w:hAnsiTheme="minorHAnsi"/>
        </w:rPr>
        <w:t>.</w:t>
      </w:r>
    </w:p>
    <w:p w:rsidR="00593C65" w:rsidRPr="009D44C0" w:rsidP="00EA0CA8">
      <w:pPr>
        <w:pStyle w:val="BodyTextIndent"/>
        <w:spacing w:after="0" w:line="360" w:lineRule="auto"/>
        <w:ind w:left="0"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ar-SA"/>
        </w:rPr>
        <w:t xml:space="preserve">Portanto, considerando que é atribuição do vereador fiscalizar os atos da Administração Pública direta e indireta, requer sejam tomas a devidas </w:t>
      </w:r>
      <w:r w:rsidR="00EA0CA8">
        <w:rPr>
          <w:rFonts w:asciiTheme="minorHAnsi" w:hAnsiTheme="minorHAnsi"/>
          <w:lang w:eastAsia="ar-SA"/>
        </w:rPr>
        <w:t>prov</w:t>
      </w:r>
      <w:r w:rsidR="009D44C0">
        <w:rPr>
          <w:rFonts w:asciiTheme="minorHAnsi" w:hAnsiTheme="minorHAnsi"/>
          <w:lang w:eastAsia="ar-SA"/>
        </w:rPr>
        <w:t>idências</w:t>
      </w:r>
      <w:r w:rsidR="00C53610">
        <w:rPr>
          <w:rFonts w:asciiTheme="minorHAnsi" w:hAnsiTheme="minorHAnsi"/>
          <w:lang w:eastAsia="ar-SA"/>
        </w:rPr>
        <w:t xml:space="preserve">, garantindo a saúde, segurança e </w:t>
      </w:r>
      <w:r>
        <w:rPr>
          <w:rFonts w:asciiTheme="minorHAnsi" w:hAnsiTheme="minorHAnsi"/>
          <w:lang w:eastAsia="ar-SA"/>
        </w:rPr>
        <w:t>bem-estar de todos.</w:t>
      </w:r>
    </w:p>
    <w:p w:rsidR="003B699A" w:rsidRPr="00F55DC4" w:rsidP="00F55DC4">
      <w:pPr>
        <w:pStyle w:val="NormalWeb"/>
        <w:spacing w:before="306" w:beforeAutospacing="0" w:after="306" w:afterAutospacing="0" w:line="360" w:lineRule="auto"/>
        <w:ind w:left="2127" w:firstLine="709"/>
        <w:jc w:val="both"/>
        <w:rPr>
          <w:rFonts w:asciiTheme="minorHAnsi" w:hAnsiTheme="minorHAnsi" w:cstheme="minorHAnsi"/>
        </w:rPr>
      </w:pPr>
      <w:r>
        <w:rPr>
          <w:rFonts w:ascii="Bookman Old Style" w:hAnsi="Bookman Old Style"/>
          <w:lang w:eastAsia="ar-SA"/>
        </w:rPr>
        <w:t xml:space="preserve">  </w:t>
      </w:r>
      <w:r w:rsidRPr="002D5CF1" w:rsidR="00DF5C2E">
        <w:rPr>
          <w:rFonts w:asciiTheme="minorHAnsi" w:hAnsiTheme="minorHAnsi" w:cstheme="minorHAnsi"/>
          <w:b/>
        </w:rPr>
        <w:t>Sala das Sessões “Ver. Rafael Orsi Filho”,</w:t>
      </w:r>
    </w:p>
    <w:p w:rsidR="00601F17" w:rsidP="00B3683D">
      <w:pPr>
        <w:spacing w:line="360" w:lineRule="auto"/>
        <w:ind w:firstLine="709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144D52">
        <w:rPr>
          <w:rFonts w:asciiTheme="minorHAnsi" w:hAnsiTheme="minorHAnsi" w:cstheme="minorHAnsi"/>
        </w:rPr>
        <w:t>18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Março</w:t>
      </w:r>
      <w:r w:rsidR="00C21A7E">
        <w:rPr>
          <w:rFonts w:asciiTheme="minorHAnsi" w:hAnsiTheme="minorHAnsi" w:cstheme="minorHAnsi"/>
        </w:rPr>
        <w:t xml:space="preserve"> </w:t>
      </w:r>
      <w:r w:rsidR="00B3683D">
        <w:rPr>
          <w:rFonts w:asciiTheme="minorHAnsi" w:hAnsiTheme="minorHAnsi" w:cstheme="minorHAnsi"/>
        </w:rPr>
        <w:t>de 2021</w:t>
      </w:r>
    </w:p>
    <w:p w:rsidR="00601F17" w:rsidRPr="002D5CF1" w:rsidP="00195471">
      <w:pPr>
        <w:rPr>
          <w:rFonts w:asciiTheme="minorHAnsi" w:hAnsiTheme="minorHAnsi" w:cstheme="minorHAnsi"/>
        </w:rPr>
      </w:pPr>
    </w:p>
    <w:p w:rsidR="003342A3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601F17" w:rsidP="003B699A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601F17" w:rsidRPr="002D5CF1" w:rsidP="003B699A">
      <w:pPr>
        <w:ind w:left="113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5706155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076779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956333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2598C"/>
    <w:rsid w:val="00B27811"/>
    <w:rsid w:val="00B3067C"/>
    <w:rsid w:val="00B3683D"/>
    <w:rsid w:val="00B4259C"/>
    <w:rsid w:val="00B55AD3"/>
    <w:rsid w:val="00B564F7"/>
    <w:rsid w:val="00B610B3"/>
    <w:rsid w:val="00B87B4A"/>
    <w:rsid w:val="00B9054A"/>
    <w:rsid w:val="00B9650F"/>
    <w:rsid w:val="00B9744A"/>
    <w:rsid w:val="00BA1B30"/>
    <w:rsid w:val="00BB3747"/>
    <w:rsid w:val="00BC11CF"/>
    <w:rsid w:val="00BC20AA"/>
    <w:rsid w:val="00BD3FBA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60968"/>
    <w:rsid w:val="00C717CB"/>
    <w:rsid w:val="00C71BCB"/>
    <w:rsid w:val="00C734B6"/>
    <w:rsid w:val="00C9063E"/>
    <w:rsid w:val="00C92C82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41D3"/>
    <w:rsid w:val="00E32AD7"/>
    <w:rsid w:val="00E34409"/>
    <w:rsid w:val="00E419DE"/>
    <w:rsid w:val="00E50B70"/>
    <w:rsid w:val="00E54C60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55DC4"/>
    <w:rsid w:val="00F57D5B"/>
    <w:rsid w:val="00F61228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8</cp:revision>
  <cp:lastPrinted>2019-04-10T17:47:00Z</cp:lastPrinted>
  <dcterms:created xsi:type="dcterms:W3CDTF">2021-03-18T23:51:00Z</dcterms:created>
  <dcterms:modified xsi:type="dcterms:W3CDTF">2021-03-19T00:36:00Z</dcterms:modified>
</cp:coreProperties>
</file>