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ind w:left="567" w:firstLine="0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REQUERIMENTO Nº</w:t>
      </w: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4">
      <w:pPr>
        <w:ind w:left="0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i/>
          <w:rtl w:val="0"/>
        </w:rPr>
        <w:tab/>
        <w:tab/>
        <w:tab/>
      </w: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REQUEIRO À MESA, 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ouvido o Egrégio Plenário na forma regimental, digne-se oficiar à </w:t>
      </w: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Exma. Senhora Prefeita Municipal de Tatuí, 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para que informe a esta Casa Legislativa, sobre a possibilidade de limpeza do terreno da </w:t>
      </w:r>
      <w:r w:rsidRPr="00000000">
        <w:rPr>
          <w:rFonts w:ascii="Bookman Old Style" w:eastAsia="Bookman Old Style" w:hAnsi="Bookman Old Style" w:cs="Bookman Old Style"/>
          <w:highlight w:val="white"/>
          <w:rtl w:val="0"/>
        </w:rPr>
        <w:t>EMEI Profª Maria Cristina Ferrão Vieira Martins</w:t>
      </w:r>
    </w:p>
    <w:p w:rsidR="00000000" w:rsidRPr="00000000" w:rsidP="00000000" w14:paraId="00000008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B">
      <w:pPr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JUSTIFICATIVA</w:t>
      </w:r>
    </w:p>
    <w:p w:rsidR="00000000" w:rsidRPr="00000000" w:rsidP="00000000" w14:paraId="0000000C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D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ab/>
        <w:tab/>
        <w:tab/>
        <w:t>Moradores reclamam que o referido terreno está com animais peçonhentos colocando em risco a saúde dos moradores do bairro. Essa situação está causando transtornos aos moradores da referida rua e da vizinhança. É dever do Vereador atender a população em suas reivindicações.</w:t>
      </w:r>
    </w:p>
    <w:p w:rsidR="00000000" w:rsidRPr="00000000" w:rsidP="00000000" w14:paraId="0000000E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F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0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29 de Março de 2021.</w:t>
      </w:r>
    </w:p>
    <w:p w:rsidR="00000000" w:rsidRPr="00000000" w:rsidP="00000000" w14:paraId="00000011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3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4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5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6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7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98651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