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/>
        <w:bidi w:val="0"/>
        <w:ind w:left="-57" w:right="0" w:firstLine="0"/>
        <w:jc w:val="both"/>
      </w:pPr>
      <w:r>
        <w:rPr>
          <w:b/>
          <w:color w:val="000000"/>
          <w:sz w:val="24"/>
          <w:szCs w:val="24"/>
        </w:rPr>
        <w:tab/>
        <w:tab/>
        <w:t xml:space="preserve">      REQUEIRO À MESA, </w:t>
      </w:r>
      <w:r>
        <w:rPr>
          <w:color w:val="000000"/>
          <w:sz w:val="24"/>
          <w:szCs w:val="24"/>
        </w:rPr>
        <w:t xml:space="preserve">ouvido o Egrégio Plenário na forma regimental, digne-se oficiar ao </w:t>
      </w:r>
      <w:r>
        <w:rPr>
          <w:b/>
          <w:color w:val="000000"/>
          <w:sz w:val="24"/>
          <w:szCs w:val="24"/>
        </w:rPr>
        <w:t xml:space="preserve">Exma. Senhora Prefeita Municipal de Tatuí, </w:t>
      </w:r>
      <w:r>
        <w:rPr>
          <w:color w:val="000000"/>
          <w:sz w:val="24"/>
          <w:szCs w:val="24"/>
        </w:rPr>
        <w:t>para que informe a esta Casa Legislativa,</w:t>
      </w:r>
      <w:r>
        <w:rPr>
          <w:b w:val="0"/>
          <w:color w:val="000000"/>
          <w:sz w:val="24"/>
          <w:szCs w:val="24"/>
        </w:rPr>
        <w:t xml:space="preserve"> </w:t>
      </w:r>
      <w:bookmarkStart w:id="0" w:name="__DdeLink__52_3523192240"/>
      <w:r>
        <w:rPr>
          <w:rFonts w:ascii="Bookman Old Style" w:hAnsi="Bookman Old Style" w:cs="Bookman Old Style"/>
          <w:b w:val="0"/>
          <w:bCs w:val="0"/>
          <w:color w:val="000000"/>
          <w:sz w:val="24"/>
          <w:szCs w:val="24"/>
        </w:rPr>
        <w:t xml:space="preserve">se existe a possibilidade de </w:t>
      </w:r>
      <w:r>
        <w:rPr>
          <w:rFonts w:ascii="Bookman Old Style" w:hAnsi="Bookman Old Style" w:cs="Bookman Old Style"/>
          <w:b/>
          <w:bCs w:val="0"/>
          <w:color w:val="000000"/>
          <w:sz w:val="24"/>
          <w:szCs w:val="24"/>
        </w:rPr>
        <w:t xml:space="preserve">aplicar produtos (fumacê) para a eliminação de mosquitos </w:t>
      </w:r>
      <w:r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 xml:space="preserve">na </w:t>
      </w:r>
      <w:bookmarkStart w:id="1" w:name="__DdeLink__167_3413624542"/>
      <w:r>
        <w:rPr>
          <w:rStyle w:val="nfase"/>
          <w:rFonts w:cs="Bookman Old Style"/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  <w:t xml:space="preserve">Vila </w:t>
      </w:r>
      <w:bookmarkStart w:id="2" w:name="__DdeLink__63_1452982388"/>
      <w:bookmarkEnd w:id="1"/>
      <w:r>
        <w:rPr>
          <w:rStyle w:val="nfase"/>
          <w:rFonts w:cs="Bookman Old Style"/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  <w:t>Bandeirantes</w:t>
      </w:r>
      <w:bookmarkEnd w:id="2"/>
      <w:r>
        <w:rPr>
          <w:rStyle w:val="nfase"/>
          <w:rFonts w:ascii="Bookman Old Style" w:hAnsi="Bookman Old Style" w:cs="Bookman Old Style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>, nesta cidade.</w:t>
      </w:r>
      <w:bookmarkEnd w:id="0"/>
    </w:p>
    <w:p>
      <w:pPr>
        <w:ind w:left="1134" w:firstLine="0"/>
        <w:jc w:val="both"/>
        <w:rPr>
          <w:rFonts w:ascii="Bookman Old Style" w:hAnsi="Bookman Old Style"/>
          <w:b w:val="0"/>
          <w:bCs w:val="0"/>
          <w:sz w:val="24"/>
          <w:szCs w:val="24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spacing w:line="276" w:lineRule="auto"/>
        <w:jc w:val="both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Este Parlamentar foi procurado por moradores e usuários desta importante via em razão desta necessidade da aplicação do produto na região.  </w:t>
      </w:r>
    </w:p>
    <w:p>
      <w:pPr>
        <w:spacing w:line="276" w:lineRule="auto"/>
        <w:jc w:val="both"/>
      </w:pPr>
      <w:r>
        <w:rPr>
          <w:rStyle w:val="nfaseacentuada"/>
          <w:b w:val="0"/>
          <w:sz w:val="22"/>
          <w:szCs w:val="22"/>
        </w:rPr>
        <w:t xml:space="preserve">             </w:t>
      </w:r>
      <w:r>
        <w:rPr>
          <w:rStyle w:val="nfaseacentuada"/>
          <w:b w:val="0"/>
          <w:sz w:val="22"/>
          <w:szCs w:val="22"/>
        </w:rPr>
        <w:t xml:space="preserve">A matéria tem por intento dar ciência à municipalidade, para que seja feito o funacê, pois temos recebido nos últimos dias diversos relatos de moradores da </w:t>
      </w:r>
      <w:r>
        <w:rPr>
          <w:rStyle w:val="nfase"/>
          <w:rFonts w:cs="Bookman Old Style"/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  <w:t>Vila Bandeirantes</w:t>
      </w:r>
      <w:r>
        <w:rPr>
          <w:rStyle w:val="nfaseacentuada"/>
          <w:rFonts w:cs="Bookman Old Style"/>
          <w:b/>
          <w:bCs/>
          <w:color w:val="000000"/>
          <w:sz w:val="22"/>
          <w:szCs w:val="22"/>
        </w:rPr>
        <w:t xml:space="preserve"> </w:t>
      </w:r>
      <w:r>
        <w:rPr>
          <w:rStyle w:val="nfaseacentuada"/>
          <w:b w:val="0"/>
          <w:sz w:val="22"/>
          <w:szCs w:val="22"/>
        </w:rPr>
        <w:t xml:space="preserve">que foram diagnosticados com a dengue.  </w:t>
      </w:r>
    </w:p>
    <w:p>
      <w:pPr>
        <w:spacing w:line="276" w:lineRule="auto"/>
        <w:jc w:val="both"/>
      </w:pPr>
      <w:r>
        <w:rPr>
          <w:rStyle w:val="nfaseacentuada"/>
          <w:b w:val="0"/>
          <w:sz w:val="22"/>
          <w:szCs w:val="22"/>
        </w:rPr>
        <w:t xml:space="preserve">                 </w:t>
      </w:r>
      <w:r>
        <w:rPr>
          <w:rStyle w:val="nfaseacentuada"/>
          <w:b w:val="0"/>
          <w:sz w:val="22"/>
          <w:szCs w:val="22"/>
        </w:rPr>
        <w:t xml:space="preserve">Dessa forma, há a necessidade de que seja realizado com a maior brevidade possível a nebulização do local, de modo a inibir a proliferação de mais casos da dengue. 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Sala das Sessões “Ver. Rafael Orsi Filho”, 29 de março de 2021.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-57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bookmarkStart w:id="3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3"/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sectPr>
      <w:headerReference w:type="default" r:id="rId4"/>
      <w:footerReference w:type="default" r:id="rId5"/>
      <w:type w:val="nextPage"/>
      <w:pgSz w:w="11906" w:h="16838"/>
      <w:pgMar w:top="1418" w:right="1134" w:bottom="817" w:left="1134" w:header="709" w:footer="76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9330" cy="1111250"/>
              <wp:effectExtent l="0" t="0" r="0" b="0"/>
              <wp:wrapNone/>
              <wp:docPr id="1" name="Mold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89330" cy="1111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Contedodamoldur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0" t="0" r="0" b="0"/>
                                <wp:docPr id="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5423880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width:77.8pt;height:87.4pt;margin-top:-0.55pt;margin-left:-9pt;position:absolute;z-index:251658240" fillcolor="white" stroked="t" strokecolor="white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amoldura"/>
                      <w:rPr>
                        <w:color w:val="auto"/>
                      </w:rPr>
                    </w:pPr>
                    <w:drawing>
                      <wp:inline distT="0" distB="0" distL="0" distR="0">
                        <wp:extent cx="790575" cy="1009650"/>
                        <wp:effectExtent l="0" t="0" r="0" b="0"/>
                        <wp:docPr id="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2114059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>Site: www.camaratatui.sp.gov.br</w:t>
      <w:tab/>
      <w:tab/>
      <w:t>e-mail: diretoria@camaratatui.sp.gov.br</w:t>
    </w:r>
    <w:r>
      <w:rPr>
        <w:rFonts w:ascii="Monotype Corsiva" w:hAnsi="Monotype Corsiva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pPr>
      <w:widowControl/>
      <w:bidi w:val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DefaultParagraphFont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qFormat/>
    <w:rsid w:val="00EB7C7E"/>
    <w:rPr>
      <w:sz w:val="24"/>
      <w:szCs w:val="24"/>
    </w:rPr>
  </w:style>
  <w:style w:type="character" w:customStyle="1" w:styleId="nfaseacentuada">
    <w:name w:val="Ênfase acentuada"/>
    <w:qFormat/>
    <w:rPr>
      <w:b/>
      <w:bCs/>
    </w:rPr>
  </w:style>
  <w:style w:type="character" w:customStyle="1" w:styleId="nfase">
    <w:name w:val="Ênfase"/>
    <w:qFormat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">
    <w:name w:val="List"/>
    <w:basedOn w:val="BodyText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lear" w:pos="709"/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lear" w:pos="709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195</Words>
  <Characters>1040</Characters>
  <Application>Microsoft Office Word</Application>
  <DocSecurity>0</DocSecurity>
  <Lines>0</Lines>
  <Paragraphs>17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19</cp:revision>
  <cp:lastPrinted>2015-07-23T17:30:00Z</cp:lastPrinted>
  <dcterms:created xsi:type="dcterms:W3CDTF">2021-01-26T17:42:00Z</dcterms:created>
  <dcterms:modified xsi:type="dcterms:W3CDTF">2021-03-26T12:30:35Z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