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7299" w:rsidP="001814C3" w14:paraId="3D190448" w14:textId="77777777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 w14:paraId="03C600EC" w14:textId="7777777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 w14:paraId="5E1E0B24" w14:textId="77777777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4F0BFE" w:rsidRPr="00347299" w:rsidP="001814C3" w14:paraId="419E40C4" w14:textId="77777777">
      <w:pPr>
        <w:tabs>
          <w:tab w:val="left" w:pos="2926"/>
        </w:tabs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 w14:paraId="6F276D2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 w14:paraId="5692613B" w14:textId="6DE84709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após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="00CE33E3">
        <w:rPr>
          <w:rFonts w:ascii="Bookman Old Style" w:hAnsi="Bookman Old Style"/>
          <w:sz w:val="22"/>
          <w:szCs w:val="22"/>
        </w:rPr>
        <w:t xml:space="preserve">à Vossa </w:t>
      </w:r>
      <w:r w:rsidR="00C64183">
        <w:rPr>
          <w:rFonts w:ascii="Bookman Old Style" w:hAnsi="Bookman Old Style"/>
          <w:sz w:val="22"/>
          <w:szCs w:val="22"/>
        </w:rPr>
        <w:t xml:space="preserve">Excelência </w:t>
      </w:r>
      <w:r w:rsidR="00C64183">
        <w:rPr>
          <w:rFonts w:ascii="Bookman Old Style" w:hAnsi="Bookman Old Style"/>
          <w:sz w:val="22"/>
          <w:szCs w:val="22"/>
        </w:rPr>
        <w:t>Kassio</w:t>
      </w:r>
      <w:r w:rsidR="007C447E">
        <w:rPr>
          <w:rFonts w:ascii="Bookman Old Style" w:hAnsi="Bookman Old Style"/>
          <w:sz w:val="22"/>
          <w:szCs w:val="22"/>
        </w:rPr>
        <w:t xml:space="preserve"> Nunes Marques</w:t>
      </w:r>
      <w:r w:rsidR="00465CF4">
        <w:rPr>
          <w:rFonts w:ascii="Bookman Old Style" w:hAnsi="Bookman Old Style"/>
          <w:sz w:val="22"/>
          <w:szCs w:val="22"/>
        </w:rPr>
        <w:t>,</w:t>
      </w:r>
      <w:r w:rsidR="007C447E">
        <w:rPr>
          <w:rFonts w:ascii="Bookman Old Style" w:hAnsi="Bookman Old Style"/>
          <w:sz w:val="22"/>
          <w:szCs w:val="22"/>
        </w:rPr>
        <w:t xml:space="preserve"> Ministro do Supremo Tribunal Federal (STF).</w:t>
      </w:r>
    </w:p>
    <w:p w:rsidR="00B2598C" w:rsidRPr="00347299" w:rsidP="00733968" w14:paraId="48A8F0F8" w14:textId="77777777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 w14:paraId="14314073" w14:textId="77777777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 w14:paraId="408233E6" w14:textId="77777777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93E0A" w:rsidP="00E62597" w14:paraId="5E0DDA44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EA4604">
        <w:rPr>
          <w:rFonts w:ascii="Bookman Old Style" w:hAnsi="Bookman Old Style"/>
          <w:bCs/>
          <w:iCs/>
          <w:sz w:val="22"/>
          <w:szCs w:val="22"/>
        </w:rPr>
        <w:t xml:space="preserve">à Vossa </w:t>
      </w:r>
      <w:r w:rsidR="00F078D2">
        <w:rPr>
          <w:rFonts w:ascii="Bookman Old Style" w:hAnsi="Bookman Old Style"/>
          <w:bCs/>
          <w:iCs/>
          <w:sz w:val="22"/>
          <w:szCs w:val="22"/>
        </w:rPr>
        <w:t>Excelência</w:t>
      </w:r>
      <w:r w:rsidR="007C447E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7C447E">
        <w:rPr>
          <w:rFonts w:ascii="Bookman Old Style" w:hAnsi="Bookman Old Style"/>
          <w:bCs/>
          <w:iCs/>
          <w:sz w:val="22"/>
          <w:szCs w:val="22"/>
        </w:rPr>
        <w:t>Kassio</w:t>
      </w:r>
      <w:r w:rsidR="007C447E">
        <w:rPr>
          <w:rFonts w:ascii="Bookman Old Style" w:hAnsi="Bookman Old Style"/>
          <w:bCs/>
          <w:iCs/>
          <w:sz w:val="22"/>
          <w:szCs w:val="22"/>
        </w:rPr>
        <w:t xml:space="preserve"> Nunes Marques</w:t>
      </w:r>
      <w:r w:rsidR="00E62597">
        <w:rPr>
          <w:rFonts w:ascii="Bookman Old Style" w:hAnsi="Bookman Old Style"/>
          <w:bCs/>
          <w:iCs/>
          <w:sz w:val="22"/>
          <w:szCs w:val="22"/>
        </w:rPr>
        <w:t>,</w:t>
      </w:r>
      <w:r w:rsidR="007C447E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atual </w:t>
      </w:r>
      <w:r w:rsidR="007C447E">
        <w:rPr>
          <w:rFonts w:ascii="Bookman Old Style" w:hAnsi="Bookman Old Style"/>
          <w:bCs/>
          <w:iCs/>
          <w:sz w:val="22"/>
          <w:szCs w:val="22"/>
        </w:rPr>
        <w:t>Ministro do</w:t>
      </w:r>
      <w:r>
        <w:rPr>
          <w:rFonts w:ascii="Bookman Old Style" w:hAnsi="Bookman Old Style"/>
          <w:bCs/>
          <w:iCs/>
          <w:sz w:val="22"/>
          <w:szCs w:val="22"/>
        </w:rPr>
        <w:t xml:space="preserve"> Supremo Tribunal Federal (STF).</w:t>
      </w:r>
    </w:p>
    <w:p w:rsidR="00A93E0A" w:rsidP="007C447E" w14:paraId="547B4921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="002B4148">
        <w:rPr>
          <w:rFonts w:ascii="Bookman Old Style" w:hAnsi="Bookman Old Style"/>
          <w:bCs/>
          <w:iCs/>
          <w:sz w:val="22"/>
          <w:szCs w:val="22"/>
        </w:rPr>
        <w:t>O Ministro que a</w:t>
      </w:r>
      <w:r>
        <w:rPr>
          <w:rFonts w:ascii="Bookman Old Style" w:hAnsi="Bookman Old Style"/>
          <w:bCs/>
          <w:iCs/>
          <w:sz w:val="22"/>
          <w:szCs w:val="22"/>
        </w:rPr>
        <w:t>nteriormente foi advogado, juiz do Tribunal Regional Eleitoral do Piauí e desembargador do Tribunal Regional Federal da 1ª Região.</w:t>
      </w:r>
    </w:p>
    <w:p w:rsidR="00980588" w:rsidP="007C447E" w14:paraId="18B15C72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="00A93E0A">
        <w:rPr>
          <w:rFonts w:ascii="Bookman Old Style" w:hAnsi="Bookman Old Style"/>
          <w:bCs/>
          <w:iCs/>
          <w:sz w:val="22"/>
          <w:szCs w:val="22"/>
        </w:rPr>
        <w:t>Graduado em direito pela Universidade Federal do Piauí (UFPI) em 1994, concluiu especialização Federal do Ceará (UFC) em 2013, bem como mestrado em</w:t>
      </w:r>
      <w:r w:rsidR="00BB649C">
        <w:rPr>
          <w:rFonts w:ascii="Bookman Old Style" w:hAnsi="Bookman Old Style"/>
          <w:bCs/>
          <w:iCs/>
          <w:sz w:val="22"/>
          <w:szCs w:val="22"/>
        </w:rPr>
        <w:t xml:space="preserve"> Direito C</w:t>
      </w:r>
      <w:r w:rsidR="00471B03">
        <w:rPr>
          <w:rFonts w:ascii="Bookman Old Style" w:hAnsi="Bookman Old Style"/>
          <w:bCs/>
          <w:iCs/>
          <w:sz w:val="22"/>
          <w:szCs w:val="22"/>
        </w:rPr>
        <w:t>onstitucional (Portug</w:t>
      </w:r>
      <w:r w:rsidR="00A93E0A">
        <w:rPr>
          <w:rFonts w:ascii="Bookman Old Style" w:hAnsi="Bookman Old Style"/>
          <w:bCs/>
          <w:iCs/>
          <w:sz w:val="22"/>
          <w:szCs w:val="22"/>
        </w:rPr>
        <w:t xml:space="preserve">al) em 2015 e doutorado em direito pela Universidade de Salamanca (Espanha) em 2020. </w:t>
      </w:r>
    </w:p>
    <w:p w:rsidR="003342A3" w:rsidP="007C447E" w14:paraId="673432A4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="00980588">
        <w:rPr>
          <w:rFonts w:ascii="Bookman Old Style" w:hAnsi="Bookman Old Style"/>
          <w:bCs/>
          <w:iCs/>
          <w:sz w:val="22"/>
          <w:szCs w:val="22"/>
        </w:rPr>
        <w:t xml:space="preserve">Ministro Nunes atuou como advogado entre 1996 e 2011, nas áreas cível, trabalhista e tributária. De 2001 </w:t>
      </w:r>
      <w:r w:rsidR="00980588">
        <w:rPr>
          <w:rFonts w:ascii="Bookman Old Style" w:hAnsi="Bookman Old Style"/>
          <w:bCs/>
          <w:iCs/>
          <w:sz w:val="22"/>
          <w:szCs w:val="22"/>
        </w:rPr>
        <w:t>á</w:t>
      </w:r>
      <w:r w:rsidR="00980588">
        <w:rPr>
          <w:rFonts w:ascii="Bookman Old Style" w:hAnsi="Bookman Old Style"/>
          <w:bCs/>
          <w:iCs/>
          <w:sz w:val="22"/>
          <w:szCs w:val="22"/>
        </w:rPr>
        <w:t xml:space="preserve"> 2011 </w:t>
      </w:r>
      <w:r w:rsidR="00D11971">
        <w:rPr>
          <w:rFonts w:ascii="Bookman Old Style" w:hAnsi="Bookman Old Style"/>
          <w:bCs/>
          <w:iCs/>
          <w:sz w:val="22"/>
          <w:szCs w:val="22"/>
        </w:rPr>
        <w:t>foi sócio do escritório Marques, Carvalho e Araújo Advogados Associados.</w:t>
      </w:r>
      <w:r w:rsidR="007C447E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D11971" w:rsidP="007C447E" w14:paraId="5887A461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De 2007 </w:t>
      </w:r>
      <w:r>
        <w:rPr>
          <w:rFonts w:ascii="Bookman Old Style" w:hAnsi="Bookman Old Style"/>
          <w:bCs/>
          <w:iCs/>
          <w:sz w:val="22"/>
          <w:szCs w:val="22"/>
        </w:rPr>
        <w:t>á</w:t>
      </w:r>
      <w:r>
        <w:rPr>
          <w:rFonts w:ascii="Bookman Old Style" w:hAnsi="Bookman Old Style"/>
          <w:bCs/>
          <w:iCs/>
          <w:sz w:val="22"/>
          <w:szCs w:val="22"/>
        </w:rPr>
        <w:t xml:space="preserve"> 2009, foi conselheiro seccional da Ordem dos Advogados do Brasil (OAB) do Piauí, e de 2010 </w:t>
      </w:r>
      <w:r>
        <w:rPr>
          <w:rFonts w:ascii="Bookman Old Style" w:hAnsi="Bookman Old Style"/>
          <w:bCs/>
          <w:iCs/>
          <w:sz w:val="22"/>
          <w:szCs w:val="22"/>
        </w:rPr>
        <w:t>á</w:t>
      </w:r>
      <w:r>
        <w:rPr>
          <w:rFonts w:ascii="Bookman Old Style" w:hAnsi="Bookman Old Style"/>
          <w:bCs/>
          <w:iCs/>
          <w:sz w:val="22"/>
          <w:szCs w:val="22"/>
        </w:rPr>
        <w:t xml:space="preserve"> 2011 foi suplente do Conselho Federal da OAB, no qual integrou a Comissão Nacional de Direito Eleitoral e Reforma Política.</w:t>
      </w:r>
    </w:p>
    <w:p w:rsidR="00902669" w:rsidP="007C447E" w14:paraId="66B9FF2B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iCs/>
          <w:sz w:val="22"/>
          <w:szCs w:val="22"/>
        </w:rPr>
        <w:t>Em Maio de 2008, tornou-se juiz do Tribunal Regional Eleitoral do Piauí (TER-PI), indicado pelo Tribunal de Justiça do Estado do Piauí para vaga destinada a advogado, com mandato de um biênio, sendo conduzido em 2010.</w:t>
      </w:r>
    </w:p>
    <w:p w:rsidR="00902669" w:rsidP="007C447E" w14:paraId="087EFDF9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iCs/>
          <w:sz w:val="22"/>
          <w:szCs w:val="22"/>
        </w:rPr>
        <w:t>Em 12 de Maio de 2011, assumiu o cargo de desembargador do Tribunal Regional Federal 1ª Região (TRF-1), indicado em lista sêxtupla pela Ordem dos Advogados do Brasil e nomeado pela presidente Dilma Rousseff em vaga do quinto constituc</w:t>
      </w:r>
      <w:r w:rsidR="00F7283B">
        <w:rPr>
          <w:rFonts w:ascii="Bookman Old Style" w:hAnsi="Bookman Old Style"/>
          <w:bCs/>
          <w:iCs/>
          <w:sz w:val="22"/>
          <w:szCs w:val="22"/>
        </w:rPr>
        <w:t>ional.</w:t>
      </w:r>
    </w:p>
    <w:p w:rsidR="00F7283B" w:rsidP="007C447E" w14:paraId="0AE1FBC6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No TRF-1, integrou a 1ª Turma da 1ª Seção, composta de seis magistrados e responsável, principalmente, pelo julgamento de processos na área previdenciária. Foi vice-presidente do tribunal de 2018 </w:t>
      </w:r>
      <w:r>
        <w:rPr>
          <w:rFonts w:ascii="Bookman Old Style" w:hAnsi="Bookman Old Style"/>
          <w:bCs/>
          <w:iCs/>
          <w:sz w:val="22"/>
          <w:szCs w:val="22"/>
        </w:rPr>
        <w:t>á</w:t>
      </w:r>
      <w:r>
        <w:rPr>
          <w:rFonts w:ascii="Bookman Old Style" w:hAnsi="Bookman Old Style"/>
          <w:bCs/>
          <w:iCs/>
          <w:sz w:val="22"/>
          <w:szCs w:val="22"/>
        </w:rPr>
        <w:t xml:space="preserve"> 2020.</w:t>
      </w:r>
    </w:p>
    <w:p w:rsidR="00E62597" w:rsidP="007C447E" w14:paraId="1A8484E4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Em agradecimento de todos nós cristãos ao ministro de reconhecer a necessidade, celebrações como missa, culto e outras cerimônias conforme seu credo religioso, as cerimônias são momentos únicos </w:t>
      </w:r>
      <w:r>
        <w:rPr>
          <w:rFonts w:ascii="Bookman Old Style" w:hAnsi="Bookman Old Style"/>
          <w:bCs/>
          <w:iCs/>
          <w:sz w:val="22"/>
          <w:szCs w:val="22"/>
        </w:rPr>
        <w:t>dos fié</w:t>
      </w:r>
      <w:r>
        <w:rPr>
          <w:rFonts w:ascii="Bookman Old Style" w:hAnsi="Bookman Old Style"/>
          <w:bCs/>
          <w:iCs/>
          <w:sz w:val="22"/>
          <w:szCs w:val="22"/>
        </w:rPr>
        <w:t>is ao seu Senhor e nada mais coerente de ser em um lugar apropriado.</w:t>
      </w:r>
    </w:p>
    <w:p w:rsidR="00E62597" w:rsidP="007C447E" w14:paraId="68EAEDE0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iCs/>
          <w:sz w:val="22"/>
          <w:szCs w:val="22"/>
        </w:rPr>
        <w:t>As igrejas são para alguns fiéis mais uma terapia Espiritual, trazendo a fé com muita esperança, que dias melhores estão por vir</w:t>
      </w:r>
      <w:r w:rsidR="000142DA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2B4148" w:rsidRPr="007C447E" w:rsidP="007C447E" w14:paraId="17B49C6B" w14:textId="7777777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</w:t>
      </w:r>
    </w:p>
    <w:p w:rsidR="00733968" w:rsidRPr="00347299" w:rsidP="001814C3" w14:paraId="06E179E2" w14:textId="77777777">
      <w:pPr>
        <w:pStyle w:val="BodyTextInden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 w14:paraId="130D91BF" w14:textId="7777777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7C447E">
        <w:rPr>
          <w:rFonts w:ascii="Bookman Old Style" w:hAnsi="Bookman Old Style"/>
          <w:b/>
        </w:rPr>
        <w:t>12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7C447E">
        <w:rPr>
          <w:rFonts w:ascii="Bookman Old Style" w:hAnsi="Bookman Old Style"/>
          <w:b/>
        </w:rPr>
        <w:t>Abril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 w14:paraId="0A9CFA2C" w14:textId="77777777">
      <w:pPr>
        <w:rPr>
          <w:rFonts w:ascii="Bookman Old Style" w:hAnsi="Bookman Old Style"/>
          <w:b/>
        </w:rPr>
      </w:pPr>
    </w:p>
    <w:p w:rsidR="00DF5C2E" w:rsidRPr="00733968" w:rsidP="00733968" w14:paraId="43361CC9" w14:textId="7777777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 w14:paraId="0DFB2AB5" w14:textId="7777777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 w14:paraId="77A21381" w14:textId="77777777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 w14:paraId="1FD32D15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0579F125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230CE7B2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paraId="0F32A85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66243967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3622073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3961476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 w14:paraId="4121540E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 w14:paraId="36A2865C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 w14:paraId="1409592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 w14:paraId="45AD1B6F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 w14:paraId="1D024000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52C1"/>
    <w:rsid w:val="00006C75"/>
    <w:rsid w:val="000142DA"/>
    <w:rsid w:val="00016C27"/>
    <w:rsid w:val="00020E87"/>
    <w:rsid w:val="000235AE"/>
    <w:rsid w:val="00036112"/>
    <w:rsid w:val="0004402B"/>
    <w:rsid w:val="0005080A"/>
    <w:rsid w:val="00055F2B"/>
    <w:rsid w:val="00064623"/>
    <w:rsid w:val="000668BB"/>
    <w:rsid w:val="00072235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6321"/>
    <w:rsid w:val="00122441"/>
    <w:rsid w:val="00127AB1"/>
    <w:rsid w:val="001301BA"/>
    <w:rsid w:val="00143568"/>
    <w:rsid w:val="00145DC3"/>
    <w:rsid w:val="00154A42"/>
    <w:rsid w:val="00156338"/>
    <w:rsid w:val="00166B26"/>
    <w:rsid w:val="001709FD"/>
    <w:rsid w:val="001814C3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4148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16AF"/>
    <w:rsid w:val="00364902"/>
    <w:rsid w:val="0038402E"/>
    <w:rsid w:val="003C2311"/>
    <w:rsid w:val="003C3573"/>
    <w:rsid w:val="003E413C"/>
    <w:rsid w:val="003F1B11"/>
    <w:rsid w:val="00401555"/>
    <w:rsid w:val="00406069"/>
    <w:rsid w:val="004065FB"/>
    <w:rsid w:val="00406FE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5CF4"/>
    <w:rsid w:val="00471B03"/>
    <w:rsid w:val="00473EB4"/>
    <w:rsid w:val="0047455A"/>
    <w:rsid w:val="0047650A"/>
    <w:rsid w:val="00480072"/>
    <w:rsid w:val="0049301E"/>
    <w:rsid w:val="004A1103"/>
    <w:rsid w:val="004A1179"/>
    <w:rsid w:val="004A1B2A"/>
    <w:rsid w:val="004B2CA2"/>
    <w:rsid w:val="004B34E4"/>
    <w:rsid w:val="004C0EC0"/>
    <w:rsid w:val="004D7C90"/>
    <w:rsid w:val="004E73A9"/>
    <w:rsid w:val="004F00A0"/>
    <w:rsid w:val="004F0BFE"/>
    <w:rsid w:val="004F655E"/>
    <w:rsid w:val="00505F91"/>
    <w:rsid w:val="00506039"/>
    <w:rsid w:val="0051108C"/>
    <w:rsid w:val="00511FF7"/>
    <w:rsid w:val="0051633F"/>
    <w:rsid w:val="0052371B"/>
    <w:rsid w:val="0052466B"/>
    <w:rsid w:val="0053702A"/>
    <w:rsid w:val="0054088D"/>
    <w:rsid w:val="0054717A"/>
    <w:rsid w:val="00560B16"/>
    <w:rsid w:val="00560FC6"/>
    <w:rsid w:val="00567B53"/>
    <w:rsid w:val="00570B3B"/>
    <w:rsid w:val="0059343E"/>
    <w:rsid w:val="005C64B1"/>
    <w:rsid w:val="005D37F7"/>
    <w:rsid w:val="005D57C6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21C9D"/>
    <w:rsid w:val="00632B38"/>
    <w:rsid w:val="006369D6"/>
    <w:rsid w:val="006445CF"/>
    <w:rsid w:val="0066494F"/>
    <w:rsid w:val="006737AA"/>
    <w:rsid w:val="00683BD5"/>
    <w:rsid w:val="006944FB"/>
    <w:rsid w:val="006B148E"/>
    <w:rsid w:val="006B3281"/>
    <w:rsid w:val="006C0D79"/>
    <w:rsid w:val="006D2B66"/>
    <w:rsid w:val="006E087C"/>
    <w:rsid w:val="006E3007"/>
    <w:rsid w:val="006E40D0"/>
    <w:rsid w:val="006F489F"/>
    <w:rsid w:val="006F54DE"/>
    <w:rsid w:val="007103C1"/>
    <w:rsid w:val="00712C3A"/>
    <w:rsid w:val="00720854"/>
    <w:rsid w:val="00721313"/>
    <w:rsid w:val="00733968"/>
    <w:rsid w:val="00735A46"/>
    <w:rsid w:val="00746E98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C447E"/>
    <w:rsid w:val="007E2F16"/>
    <w:rsid w:val="007F1ACF"/>
    <w:rsid w:val="0080079D"/>
    <w:rsid w:val="00813950"/>
    <w:rsid w:val="00834775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2669"/>
    <w:rsid w:val="009052D4"/>
    <w:rsid w:val="00917E0F"/>
    <w:rsid w:val="00921100"/>
    <w:rsid w:val="009372F6"/>
    <w:rsid w:val="009422DF"/>
    <w:rsid w:val="00942973"/>
    <w:rsid w:val="00942D4D"/>
    <w:rsid w:val="009501C4"/>
    <w:rsid w:val="00965913"/>
    <w:rsid w:val="00976F10"/>
    <w:rsid w:val="00980588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486"/>
    <w:rsid w:val="00A937BC"/>
    <w:rsid w:val="00A93E0A"/>
    <w:rsid w:val="00AA1129"/>
    <w:rsid w:val="00AA4F19"/>
    <w:rsid w:val="00AB2647"/>
    <w:rsid w:val="00AC02B6"/>
    <w:rsid w:val="00AC1179"/>
    <w:rsid w:val="00AC40DC"/>
    <w:rsid w:val="00AC50FC"/>
    <w:rsid w:val="00AC56AB"/>
    <w:rsid w:val="00AD08AB"/>
    <w:rsid w:val="00AD0BEC"/>
    <w:rsid w:val="00AD34D7"/>
    <w:rsid w:val="00AD718A"/>
    <w:rsid w:val="00AE6171"/>
    <w:rsid w:val="00AF718B"/>
    <w:rsid w:val="00B2598C"/>
    <w:rsid w:val="00B3067C"/>
    <w:rsid w:val="00B45EAB"/>
    <w:rsid w:val="00B55AD3"/>
    <w:rsid w:val="00B610B3"/>
    <w:rsid w:val="00B84DAD"/>
    <w:rsid w:val="00B87B4A"/>
    <w:rsid w:val="00B9054A"/>
    <w:rsid w:val="00B9650F"/>
    <w:rsid w:val="00BA1B30"/>
    <w:rsid w:val="00BB3747"/>
    <w:rsid w:val="00BB649C"/>
    <w:rsid w:val="00BC03CB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64183"/>
    <w:rsid w:val="00C717CB"/>
    <w:rsid w:val="00C71BCB"/>
    <w:rsid w:val="00C734B6"/>
    <w:rsid w:val="00CB17FA"/>
    <w:rsid w:val="00CE33E3"/>
    <w:rsid w:val="00CE7133"/>
    <w:rsid w:val="00CF1579"/>
    <w:rsid w:val="00CF6145"/>
    <w:rsid w:val="00D022E9"/>
    <w:rsid w:val="00D11971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34C"/>
    <w:rsid w:val="00E52965"/>
    <w:rsid w:val="00E62597"/>
    <w:rsid w:val="00E75DB1"/>
    <w:rsid w:val="00E80DD7"/>
    <w:rsid w:val="00E8352C"/>
    <w:rsid w:val="00E86B23"/>
    <w:rsid w:val="00EA4604"/>
    <w:rsid w:val="00EA48CA"/>
    <w:rsid w:val="00EC3C61"/>
    <w:rsid w:val="00EC49DF"/>
    <w:rsid w:val="00EC5FE9"/>
    <w:rsid w:val="00EC75DF"/>
    <w:rsid w:val="00EF2D7F"/>
    <w:rsid w:val="00EF7305"/>
    <w:rsid w:val="00F078D2"/>
    <w:rsid w:val="00F1044F"/>
    <w:rsid w:val="00F23274"/>
    <w:rsid w:val="00F25419"/>
    <w:rsid w:val="00F31346"/>
    <w:rsid w:val="00F33E2D"/>
    <w:rsid w:val="00F46658"/>
    <w:rsid w:val="00F61228"/>
    <w:rsid w:val="00F7283B"/>
    <w:rsid w:val="00F7668C"/>
    <w:rsid w:val="00F80FFA"/>
    <w:rsid w:val="00F92594"/>
    <w:rsid w:val="00F964CA"/>
    <w:rsid w:val="00FA26F6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380033-A1CA-4D24-A094-D15EA3C9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Eng Vagner Lins</cp:lastModifiedBy>
  <cp:revision>4</cp:revision>
  <cp:lastPrinted>2021-04-08T12:57:00Z</cp:lastPrinted>
  <dcterms:created xsi:type="dcterms:W3CDTF">2021-04-07T19:09:00Z</dcterms:created>
  <dcterms:modified xsi:type="dcterms:W3CDTF">2021-04-08T12:58:00Z</dcterms:modified>
</cp:coreProperties>
</file>