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1602B8" w:rsidRPr="001602B8" w:rsidP="001602B8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82497F">
        <w:t>e,</w:t>
      </w:r>
      <w:r w:rsidRPr="001602B8">
        <w:rPr>
          <w:b/>
        </w:rPr>
        <w:t xml:space="preserve"> </w:t>
      </w:r>
      <w:r w:rsidRPr="001602B8">
        <w:t>informe a esta Casa de Leis se há ou houve a formulação de um plano de carreira para os servidores municipais. Se, sim solicita-se cópia. Se não, quais as razões da demora? Há previsão de quando será apresentado esse plano?</w:t>
      </w:r>
    </w:p>
    <w:p w:rsidR="00DA386D" w:rsidRPr="00083D2C" w:rsidP="00083D2C">
      <w:pPr>
        <w:spacing w:before="240" w:line="360" w:lineRule="auto"/>
        <w:jc w:val="center"/>
      </w:pPr>
      <w:bookmarkStart w:id="0" w:name="_GoBack"/>
      <w:bookmarkEnd w:id="0"/>
      <w:r>
        <w:rPr>
          <w:b/>
        </w:rPr>
        <w:t>JUSTIFICATIVA</w:t>
      </w:r>
    </w:p>
    <w:p w:rsidR="00990F99" w:rsidP="00990F9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o artigo 37, caput, da Constituição Federal, a administração pública deve obedecer ao princípio da eficiência na prestação do serviço público, tanto no sentido de otimizar os recursos quanto para atender às necessidades dos jurisdicionados. </w:t>
      </w:r>
    </w:p>
    <w:p w:rsidR="00990F99" w:rsidP="00990F9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Por esta razão, a existência de um plano de carreira para os servidores públicos é fundamental, na medida em que motiva o trabalhador a realizar suas atividades com qualidade, presteza e assiduidade.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15587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31378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02B8"/>
    <w:rsid w:val="00166987"/>
    <w:rsid w:val="00185F28"/>
    <w:rsid w:val="001872A6"/>
    <w:rsid w:val="001F4105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7382E"/>
    <w:rsid w:val="00512B39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23FE2"/>
    <w:rsid w:val="00676469"/>
    <w:rsid w:val="006B103E"/>
    <w:rsid w:val="006F2F1B"/>
    <w:rsid w:val="00797F92"/>
    <w:rsid w:val="008127AF"/>
    <w:rsid w:val="0082497F"/>
    <w:rsid w:val="0083753A"/>
    <w:rsid w:val="0087551F"/>
    <w:rsid w:val="00914121"/>
    <w:rsid w:val="009704ED"/>
    <w:rsid w:val="00990F99"/>
    <w:rsid w:val="009D68E9"/>
    <w:rsid w:val="00A103FF"/>
    <w:rsid w:val="00A45E0E"/>
    <w:rsid w:val="00AA2D96"/>
    <w:rsid w:val="00AE372A"/>
    <w:rsid w:val="00B013F8"/>
    <w:rsid w:val="00B45E92"/>
    <w:rsid w:val="00BC63B5"/>
    <w:rsid w:val="00BD4B40"/>
    <w:rsid w:val="00C42192"/>
    <w:rsid w:val="00C42275"/>
    <w:rsid w:val="00C664F1"/>
    <w:rsid w:val="00C85BE4"/>
    <w:rsid w:val="00CD2CE5"/>
    <w:rsid w:val="00CE2A07"/>
    <w:rsid w:val="00D31D7C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C164A"/>
    <w:rsid w:val="00ED2CDA"/>
    <w:rsid w:val="00EF4A66"/>
    <w:rsid w:val="00F079DF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41</cp:revision>
  <cp:lastPrinted>2020-09-04T15:10:00Z</cp:lastPrinted>
  <dcterms:created xsi:type="dcterms:W3CDTF">2020-12-11T14:48:00Z</dcterms:created>
  <dcterms:modified xsi:type="dcterms:W3CDTF">2021-04-16T10:47:00Z</dcterms:modified>
</cp:coreProperties>
</file>