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 xml:space="preserve">EXECUTAR </w:t>
      </w:r>
      <w:r w:rsidRPr="005E474A" w:rsidR="00BC47DE">
        <w:rPr>
          <w:rFonts w:ascii="Bookman Old Style" w:hAnsi="Bookman Old Style"/>
          <w:b/>
        </w:rPr>
        <w:t xml:space="preserve"> 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060AD9">
        <w:rPr>
          <w:rFonts w:ascii="Bookman Old Style" w:hAnsi="Bookman Old Style"/>
        </w:rPr>
        <w:t xml:space="preserve">na </w:t>
      </w:r>
      <w:r w:rsidR="005E474A">
        <w:rPr>
          <w:rFonts w:ascii="Bookman Old Style" w:hAnsi="Bookman Old Style"/>
        </w:rPr>
        <w:t xml:space="preserve">rua </w:t>
      </w:r>
      <w:r w:rsidR="00060AD9">
        <w:rPr>
          <w:rFonts w:ascii="Bookman Old Style" w:hAnsi="Bookman Old Style"/>
        </w:rPr>
        <w:t xml:space="preserve">Dentista </w:t>
      </w:r>
      <w:r w:rsidR="00060AD9">
        <w:rPr>
          <w:rFonts w:ascii="Bookman Old Style" w:hAnsi="Bookman Old Style"/>
        </w:rPr>
        <w:t>Hamilto</w:t>
      </w:r>
      <w:r w:rsidR="00060AD9">
        <w:rPr>
          <w:rFonts w:ascii="Bookman Old Style" w:hAnsi="Bookman Old Style"/>
        </w:rPr>
        <w:t xml:space="preserve"> Pontes de Abreu, no jardim Tóquio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23F14">
        <w:rPr>
          <w:rFonts w:ascii="Bookman Old Style" w:hAnsi="Bookman Old Style"/>
          <w:b/>
          <w:sz w:val="22"/>
          <w:szCs w:val="22"/>
        </w:rPr>
        <w:t>1</w:t>
      </w:r>
      <w:r w:rsidR="00E73D15">
        <w:rPr>
          <w:rFonts w:ascii="Bookman Old Style" w:hAnsi="Bookman Old Style"/>
          <w:b/>
          <w:sz w:val="22"/>
          <w:szCs w:val="22"/>
        </w:rPr>
        <w:t>7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03035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AD9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5BE5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251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2018-08-15T16:56:00Z</cp:lastPrinted>
  <dcterms:created xsi:type="dcterms:W3CDTF">2019-09-11T14:49:00Z</dcterms:created>
  <dcterms:modified xsi:type="dcterms:W3CDTF">2021-05-13T17:44:00Z</dcterms:modified>
</cp:coreProperties>
</file>