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A002A" w:rsidRPr="00DD25D8" w:rsidP="00FA002A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486418" w:rsidP="0048041C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competent</w:t>
      </w:r>
      <w:r w:rsidR="0082497F">
        <w:t>e,</w:t>
      </w:r>
      <w:r w:rsidR="000E13B2">
        <w:t xml:space="preserve"> </w:t>
      </w:r>
      <w:r w:rsidR="00FA002A">
        <w:t>encaminhe</w:t>
      </w:r>
      <w:r w:rsidR="000E13B2">
        <w:t xml:space="preserve"> a esta Casa de Leis</w:t>
      </w:r>
      <w:r w:rsidR="00FA002A">
        <w:t xml:space="preserve"> </w:t>
      </w:r>
      <w:r>
        <w:t>se existe plano para a criação de um auxílio emergencial municipal nos moldes do que foi feito no município de Santos. Se sim, para quando? Se não, por qual razão?</w:t>
      </w:r>
    </w:p>
    <w:p w:rsidR="00DA386D" w:rsidRPr="00083D2C" w:rsidP="00083D2C">
      <w:pPr>
        <w:spacing w:before="240" w:line="360" w:lineRule="auto"/>
        <w:jc w:val="center"/>
      </w:pPr>
      <w:r>
        <w:rPr>
          <w:b/>
        </w:rPr>
        <w:t>JUSTIFICATIVA</w:t>
      </w:r>
    </w:p>
    <w:p w:rsidR="00EA24AD" w:rsidP="00EA24AD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O Município de Santos </w:t>
      </w:r>
      <w:r>
        <w:rPr>
          <w:color w:val="222222"/>
        </w:rPr>
        <w:t>implementou</w:t>
      </w:r>
      <w:r>
        <w:rPr>
          <w:color w:val="222222"/>
        </w:rPr>
        <w:t xml:space="preserve"> uma importante iniciativa a fim de minimizar o impacto socioeconômico gerado pela pandemia</w:t>
      </w:r>
      <w:r w:rsidR="00B1750A">
        <w:rPr>
          <w:color w:val="222222"/>
        </w:rPr>
        <w:t>,</w:t>
      </w:r>
      <w:r>
        <w:rPr>
          <w:color w:val="222222"/>
        </w:rPr>
        <w:t xml:space="preserve"> através de um auxilio emergencial municipal com base no Cadastro Único do Governo Federal. </w:t>
      </w:r>
    </w:p>
    <w:p w:rsidR="008E48E2" w:rsidP="00F4782C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>Medida semelhante deve ser adotada por nosso município urgentemente, pois, d</w:t>
      </w:r>
      <w:r w:rsidR="00F568D3">
        <w:rPr>
          <w:color w:val="222222"/>
        </w:rPr>
        <w:t xml:space="preserve">e </w:t>
      </w:r>
      <w:r w:rsidR="00F4782C">
        <w:rPr>
          <w:color w:val="222222"/>
        </w:rPr>
        <w:t xml:space="preserve">acordo com informações oficiais extraídas do site da prefeitura, desde o início da pandemia do novo </w:t>
      </w:r>
      <w:r w:rsidR="00F4782C">
        <w:rPr>
          <w:color w:val="222222"/>
        </w:rPr>
        <w:t>coronavíru</w:t>
      </w:r>
      <w:r w:rsidR="00C522B9">
        <w:rPr>
          <w:color w:val="222222"/>
        </w:rPr>
        <w:t>s</w:t>
      </w:r>
      <w:r w:rsidR="00C522B9">
        <w:rPr>
          <w:color w:val="222222"/>
        </w:rPr>
        <w:t>, Tatuí registrou mais de 11.548 vítimas e 291</w:t>
      </w:r>
      <w:r w:rsidR="00F4782C">
        <w:rPr>
          <w:color w:val="222222"/>
        </w:rPr>
        <w:t xml:space="preserve"> mortes. Em razão do gravíssimo estado em que se encontra </w:t>
      </w:r>
      <w:r>
        <w:rPr>
          <w:color w:val="222222"/>
        </w:rPr>
        <w:t xml:space="preserve">o município, diversas atividades foram suspensas na tentativa de frear a transmissão do Covid-19. </w:t>
      </w:r>
    </w:p>
    <w:p w:rsidR="008E48E2" w:rsidP="008E48E2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Somado ao preocupante quadro de desemprego que já havia em Tatuí antes mesmo do início da pandemia, as restrições de atividades sem o necessário auxílio do Estado através do oferecimento de uma renda mínima para subsistência da população, provocou um agravamento na situação de vulnerabilidade de muitas famílias. </w:t>
      </w:r>
    </w:p>
    <w:p w:rsidR="00286130" w:rsidRPr="00DD25D8" w:rsidP="00DD25D8">
      <w:pPr>
        <w:spacing w:before="240" w:line="360" w:lineRule="auto"/>
        <w:ind w:firstLine="720"/>
        <w:jc w:val="both"/>
      </w:pPr>
      <w:r>
        <w:t>Assim, 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requerimento.</w:t>
      </w: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B032D3">
        <w:rPr>
          <w:b/>
        </w:rPr>
        <w:t xml:space="preserve"> Orsi Filho”, 17</w:t>
      </w:r>
      <w:r w:rsidR="008127AF">
        <w:rPr>
          <w:b/>
        </w:rPr>
        <w:t xml:space="preserve"> </w:t>
      </w:r>
      <w:r>
        <w:rPr>
          <w:b/>
        </w:rPr>
        <w:t xml:space="preserve">de </w:t>
      </w:r>
      <w:r w:rsidR="00B032D3">
        <w:rPr>
          <w:b/>
        </w:rPr>
        <w:t>maio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0" w:name="_heading=h.30j0zll" w:colFirst="0" w:colLast="0"/>
      <w:bookmarkEnd w:id="0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006173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408CF"/>
    <w:rsid w:val="00083D2C"/>
    <w:rsid w:val="00085E82"/>
    <w:rsid w:val="00086B82"/>
    <w:rsid w:val="000977D2"/>
    <w:rsid w:val="00097A4B"/>
    <w:rsid w:val="000E13B2"/>
    <w:rsid w:val="000E635D"/>
    <w:rsid w:val="00107887"/>
    <w:rsid w:val="00125CF3"/>
    <w:rsid w:val="001377A0"/>
    <w:rsid w:val="001526C6"/>
    <w:rsid w:val="001547FA"/>
    <w:rsid w:val="00166987"/>
    <w:rsid w:val="00185F28"/>
    <w:rsid w:val="0023232A"/>
    <w:rsid w:val="00270D64"/>
    <w:rsid w:val="00273DB8"/>
    <w:rsid w:val="00286130"/>
    <w:rsid w:val="00295878"/>
    <w:rsid w:val="002C6F1F"/>
    <w:rsid w:val="002F4531"/>
    <w:rsid w:val="00361D01"/>
    <w:rsid w:val="00366C09"/>
    <w:rsid w:val="00366C80"/>
    <w:rsid w:val="003835C2"/>
    <w:rsid w:val="003A5BBD"/>
    <w:rsid w:val="003C1B00"/>
    <w:rsid w:val="003C6809"/>
    <w:rsid w:val="004005FD"/>
    <w:rsid w:val="00424D75"/>
    <w:rsid w:val="0048041C"/>
    <w:rsid w:val="00486418"/>
    <w:rsid w:val="00512B39"/>
    <w:rsid w:val="005325DC"/>
    <w:rsid w:val="00536B99"/>
    <w:rsid w:val="00540A65"/>
    <w:rsid w:val="00553214"/>
    <w:rsid w:val="005634D2"/>
    <w:rsid w:val="0056355E"/>
    <w:rsid w:val="00573D9D"/>
    <w:rsid w:val="005B7499"/>
    <w:rsid w:val="005C79FC"/>
    <w:rsid w:val="005F0BAB"/>
    <w:rsid w:val="00602C7F"/>
    <w:rsid w:val="00623FE2"/>
    <w:rsid w:val="00676469"/>
    <w:rsid w:val="00696162"/>
    <w:rsid w:val="006B103E"/>
    <w:rsid w:val="00797F92"/>
    <w:rsid w:val="007C114E"/>
    <w:rsid w:val="008127AF"/>
    <w:rsid w:val="0082497F"/>
    <w:rsid w:val="00824AA5"/>
    <w:rsid w:val="0083753A"/>
    <w:rsid w:val="0087551F"/>
    <w:rsid w:val="008E48E2"/>
    <w:rsid w:val="00912172"/>
    <w:rsid w:val="00914121"/>
    <w:rsid w:val="00914DCB"/>
    <w:rsid w:val="00965259"/>
    <w:rsid w:val="009704ED"/>
    <w:rsid w:val="009920D1"/>
    <w:rsid w:val="00A103FF"/>
    <w:rsid w:val="00A17023"/>
    <w:rsid w:val="00A35B96"/>
    <w:rsid w:val="00A45E0E"/>
    <w:rsid w:val="00AA2D96"/>
    <w:rsid w:val="00AE372A"/>
    <w:rsid w:val="00B013F8"/>
    <w:rsid w:val="00B032D3"/>
    <w:rsid w:val="00B1750A"/>
    <w:rsid w:val="00B525B0"/>
    <w:rsid w:val="00BC3065"/>
    <w:rsid w:val="00BC63B5"/>
    <w:rsid w:val="00BD4B40"/>
    <w:rsid w:val="00C07F5E"/>
    <w:rsid w:val="00C1075C"/>
    <w:rsid w:val="00C42275"/>
    <w:rsid w:val="00C522B9"/>
    <w:rsid w:val="00C664F1"/>
    <w:rsid w:val="00CB5AD8"/>
    <w:rsid w:val="00CE2A07"/>
    <w:rsid w:val="00D00826"/>
    <w:rsid w:val="00D31D7C"/>
    <w:rsid w:val="00D63B0C"/>
    <w:rsid w:val="00D83E6F"/>
    <w:rsid w:val="00D84803"/>
    <w:rsid w:val="00D93664"/>
    <w:rsid w:val="00DA386D"/>
    <w:rsid w:val="00DA3DA7"/>
    <w:rsid w:val="00DC0C77"/>
    <w:rsid w:val="00DD25D8"/>
    <w:rsid w:val="00DF6DB3"/>
    <w:rsid w:val="00E01394"/>
    <w:rsid w:val="00E056FB"/>
    <w:rsid w:val="00E20AD9"/>
    <w:rsid w:val="00E513F1"/>
    <w:rsid w:val="00E66DA0"/>
    <w:rsid w:val="00EA24AD"/>
    <w:rsid w:val="00EC164A"/>
    <w:rsid w:val="00EF4A66"/>
    <w:rsid w:val="00F079DF"/>
    <w:rsid w:val="00F418AD"/>
    <w:rsid w:val="00F47134"/>
    <w:rsid w:val="00F4782C"/>
    <w:rsid w:val="00F53F2B"/>
    <w:rsid w:val="00F568D3"/>
    <w:rsid w:val="00F618AC"/>
    <w:rsid w:val="00F973B3"/>
    <w:rsid w:val="00FA002A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10</cp:revision>
  <cp:lastPrinted>2020-09-04T15:10:00Z</cp:lastPrinted>
  <dcterms:created xsi:type="dcterms:W3CDTF">2021-05-12T16:16:00Z</dcterms:created>
  <dcterms:modified xsi:type="dcterms:W3CDTF">2021-05-14T14:21:00Z</dcterms:modified>
</cp:coreProperties>
</file>