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adotada em face do proprietário do </w:t>
      </w:r>
      <w:r w:rsidR="00BE5E6D">
        <w:rPr>
          <w:rFonts w:ascii="Arial" w:hAnsi="Arial" w:cs="Arial"/>
          <w:bCs/>
        </w:rPr>
        <w:t>terreno</w:t>
      </w:r>
      <w:r w:rsidR="00976DF0">
        <w:rPr>
          <w:rFonts w:ascii="Arial" w:hAnsi="Arial" w:cs="Arial"/>
          <w:bCs/>
        </w:rPr>
        <w:t xml:space="preserve"> situado na </w:t>
      </w:r>
      <w:r w:rsidR="007A66F1">
        <w:rPr>
          <w:rFonts w:ascii="Arial" w:hAnsi="Arial" w:cs="Arial"/>
          <w:bCs/>
        </w:rPr>
        <w:t>Rua Santa Clara</w:t>
      </w:r>
      <w:r w:rsidR="00CB56EC">
        <w:rPr>
          <w:rFonts w:ascii="Arial" w:hAnsi="Arial" w:cs="Arial"/>
          <w:bCs/>
        </w:rPr>
        <w:t xml:space="preserve">, </w:t>
      </w:r>
      <w:r w:rsidR="00BE5E6D">
        <w:rPr>
          <w:rFonts w:ascii="Arial" w:hAnsi="Arial" w:cs="Arial"/>
          <w:bCs/>
        </w:rPr>
        <w:t xml:space="preserve">vizinho </w:t>
      </w:r>
      <w:r w:rsidR="007A66F1">
        <w:rPr>
          <w:rFonts w:ascii="Arial" w:hAnsi="Arial" w:cs="Arial"/>
          <w:bCs/>
        </w:rPr>
        <w:t>da creche</w:t>
      </w:r>
      <w:r w:rsidR="00CB56EC">
        <w:rPr>
          <w:rFonts w:ascii="Arial" w:hAnsi="Arial" w:cs="Arial"/>
          <w:bCs/>
        </w:rPr>
        <w:t xml:space="preserve">, </w:t>
      </w:r>
      <w:r w:rsidR="00BE5E6D">
        <w:rPr>
          <w:rFonts w:ascii="Arial" w:hAnsi="Arial" w:cs="Arial"/>
          <w:bCs/>
        </w:rPr>
        <w:t xml:space="preserve">bairro </w:t>
      </w:r>
      <w:r w:rsidR="007A66F1">
        <w:rPr>
          <w:rFonts w:ascii="Arial" w:hAnsi="Arial" w:cs="Arial"/>
          <w:bCs/>
        </w:rPr>
        <w:t>Vila Santa Luzia</w:t>
      </w:r>
      <w:r w:rsidR="00976DF0">
        <w:rPr>
          <w:rFonts w:ascii="Arial" w:hAnsi="Arial" w:cs="Arial"/>
          <w:bCs/>
        </w:rPr>
        <w:t>, uma vez que o imóvel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 o proprietário providencie e comprove a limpeza do imóvel</w:t>
      </w:r>
      <w:r w:rsidR="00771EDE">
        <w:rPr>
          <w:rFonts w:ascii="Arial" w:hAnsi="Arial" w:cs="Arial"/>
          <w:bCs/>
        </w:rPr>
        <w:t xml:space="preserve">. Segue em anexo a imagem da atual situação. </w:t>
      </w:r>
    </w:p>
    <w:p w:rsidR="008C250F" w:rsidRPr="00BE5E6D" w:rsidP="00BE5E6D"/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ED26A5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81399">
        <w:rPr>
          <w:rFonts w:ascii="Arial" w:hAnsi="Arial" w:cs="Arial"/>
          <w:b/>
        </w:rPr>
        <w:t>24</w:t>
      </w:r>
      <w:r w:rsidR="00CB56EC">
        <w:rPr>
          <w:rFonts w:ascii="Arial" w:hAnsi="Arial" w:cs="Arial"/>
          <w:b/>
        </w:rPr>
        <w:t xml:space="preserve"> de 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CB56EC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71ED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26A5" w:rsidP="007A66F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244215" cy="314071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208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F1" w:rsidP="007A66F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66F1" w:rsidP="007A66F1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283585" cy="3697605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691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69854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42A6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F34CF"/>
    <w:rsid w:val="0060750F"/>
    <w:rsid w:val="00701BF3"/>
    <w:rsid w:val="00704D99"/>
    <w:rsid w:val="0074102E"/>
    <w:rsid w:val="00771EDE"/>
    <w:rsid w:val="00772662"/>
    <w:rsid w:val="007A1567"/>
    <w:rsid w:val="007A66F1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232A6"/>
    <w:rsid w:val="00A569D6"/>
    <w:rsid w:val="00A81399"/>
    <w:rsid w:val="00A943F7"/>
    <w:rsid w:val="00A95086"/>
    <w:rsid w:val="00AB3284"/>
    <w:rsid w:val="00AD045B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D26A5"/>
    <w:rsid w:val="00EE4414"/>
    <w:rsid w:val="00EE746F"/>
    <w:rsid w:val="00F623A1"/>
    <w:rsid w:val="00F73E3C"/>
    <w:rsid w:val="00F903AF"/>
    <w:rsid w:val="00FA20E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2021-05-19T16:51:00Z</dcterms:created>
  <dcterms:modified xsi:type="dcterms:W3CDTF">2021-05-19T16:51:00Z</dcterms:modified>
</cp:coreProperties>
</file>