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RPr="00A95086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  <w:b/>
          <w:bCs/>
        </w:rPr>
        <w:t>REQUEIRO À MESA</w:t>
      </w:r>
      <w:r w:rsidRPr="00A95086">
        <w:rPr>
          <w:rFonts w:ascii="Arial" w:hAnsi="Arial" w:cs="Arial"/>
          <w:bCs/>
        </w:rPr>
        <w:t>, ouvido o Egrégio Plenário na forma</w:t>
      </w:r>
      <w:r w:rsidRPr="00A95086" w:rsidR="00262AE7">
        <w:rPr>
          <w:rFonts w:ascii="Arial" w:hAnsi="Arial" w:cs="Arial"/>
          <w:bCs/>
        </w:rPr>
        <w:t xml:space="preserve"> regimental, digne-se oficiar a</w:t>
      </w:r>
      <w:r w:rsidRPr="00A95086">
        <w:rPr>
          <w:rFonts w:ascii="Arial" w:hAnsi="Arial" w:cs="Arial"/>
          <w:bCs/>
        </w:rPr>
        <w:t xml:space="preserve"> </w:t>
      </w:r>
      <w:r w:rsidRPr="000A5FB8">
        <w:rPr>
          <w:rFonts w:ascii="Arial" w:hAnsi="Arial" w:cs="Arial"/>
          <w:b/>
          <w:bCs/>
        </w:rPr>
        <w:t>Exma. Senhora Prefeita Municipal de Tatuí</w:t>
      </w:r>
      <w:r w:rsidRPr="00A95086">
        <w:rPr>
          <w:rFonts w:ascii="Arial" w:hAnsi="Arial" w:cs="Arial"/>
          <w:bCs/>
        </w:rPr>
        <w:t>, para que</w:t>
      </w:r>
      <w:r w:rsidRPr="00A95086" w:rsidR="00CF6D8D">
        <w:rPr>
          <w:rFonts w:ascii="Arial" w:hAnsi="Arial" w:cs="Arial"/>
          <w:bCs/>
        </w:rPr>
        <w:t xml:space="preserve"> </w:t>
      </w:r>
      <w:r w:rsidRPr="00A95086" w:rsidR="00AD045B">
        <w:rPr>
          <w:rFonts w:ascii="Arial" w:hAnsi="Arial" w:cs="Arial"/>
          <w:bCs/>
        </w:rPr>
        <w:t>informe a esta Casa Legislativa,</w:t>
      </w:r>
      <w:r w:rsidR="00976DF0">
        <w:rPr>
          <w:rFonts w:ascii="Arial" w:hAnsi="Arial" w:cs="Arial"/>
          <w:bCs/>
        </w:rPr>
        <w:t xml:space="preserve"> qual providência administrativa foi adotada em face do proprietário do imóvel situado na Rua</w:t>
      </w:r>
      <w:r w:rsidR="00CB56EC">
        <w:rPr>
          <w:rFonts w:ascii="Arial" w:hAnsi="Arial" w:cs="Arial"/>
          <w:bCs/>
        </w:rPr>
        <w:t xml:space="preserve"> </w:t>
      </w:r>
      <w:r w:rsidR="007F7854">
        <w:rPr>
          <w:rFonts w:ascii="Arial" w:hAnsi="Arial" w:cs="Arial"/>
          <w:bCs/>
        </w:rPr>
        <w:t>José Raimundo Cardoso</w:t>
      </w:r>
      <w:r w:rsidR="00CB56EC">
        <w:rPr>
          <w:rFonts w:ascii="Arial" w:hAnsi="Arial" w:cs="Arial"/>
          <w:bCs/>
        </w:rPr>
        <w:t xml:space="preserve">, </w:t>
      </w:r>
      <w:r w:rsidR="007F7854">
        <w:rPr>
          <w:rFonts w:ascii="Arial" w:hAnsi="Arial" w:cs="Arial"/>
          <w:bCs/>
        </w:rPr>
        <w:t>vizinho do imóvel de n.º 134, bairro São Conrado</w:t>
      </w:r>
      <w:r w:rsidR="00CB56EC">
        <w:rPr>
          <w:rFonts w:ascii="Arial" w:hAnsi="Arial" w:cs="Arial"/>
          <w:bCs/>
        </w:rPr>
        <w:t xml:space="preserve">, </w:t>
      </w:r>
      <w:r w:rsidR="00976DF0">
        <w:rPr>
          <w:rFonts w:ascii="Arial" w:hAnsi="Arial" w:cs="Arial"/>
          <w:bCs/>
        </w:rPr>
        <w:t>uma vez que o imóvel esta em situação de abandono</w:t>
      </w:r>
      <w:r>
        <w:rPr>
          <w:rFonts w:ascii="Arial" w:hAnsi="Arial" w:cs="Arial"/>
          <w:bCs/>
        </w:rPr>
        <w:t xml:space="preserve"> há muito tempo</w:t>
      </w:r>
      <w:r w:rsidR="00976DF0">
        <w:rPr>
          <w:rFonts w:ascii="Arial" w:hAnsi="Arial" w:cs="Arial"/>
          <w:bCs/>
        </w:rPr>
        <w:t xml:space="preserve">, necessitando com urgência </w:t>
      </w:r>
      <w:r>
        <w:rPr>
          <w:rFonts w:ascii="Arial" w:hAnsi="Arial" w:cs="Arial"/>
          <w:bCs/>
        </w:rPr>
        <w:t>de limpeza</w:t>
      </w:r>
      <w:r w:rsidR="00976D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="00976DF0">
        <w:rPr>
          <w:rFonts w:ascii="Arial" w:hAnsi="Arial" w:cs="Arial"/>
          <w:bCs/>
        </w:rPr>
        <w:t>evitar a proliferação de animais peçonhentos, insetos e m</w:t>
      </w:r>
      <w:r>
        <w:rPr>
          <w:rFonts w:ascii="Arial" w:hAnsi="Arial" w:cs="Arial"/>
          <w:bCs/>
        </w:rPr>
        <w:t>osquitos, inclusive o da dengue. Por favor, encaminhar a cópia do ato administrativo adotado em face do proprietário (notificação e/ou multa). Em caso negativo, esclareça a razão da falta de providências do setor de fiscalização</w:t>
      </w:r>
      <w:r w:rsidR="00771EDE">
        <w:rPr>
          <w:rFonts w:ascii="Arial" w:hAnsi="Arial" w:cs="Arial"/>
          <w:bCs/>
        </w:rPr>
        <w:t xml:space="preserve"> do Poder Executivo</w:t>
      </w:r>
      <w:r>
        <w:rPr>
          <w:rFonts w:ascii="Arial" w:hAnsi="Arial" w:cs="Arial"/>
          <w:bCs/>
        </w:rPr>
        <w:t>.</w:t>
      </w:r>
    </w:p>
    <w:p w:rsidR="0060750F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A95086" w:rsidP="00771EDE">
      <w:pPr>
        <w:spacing w:line="312" w:lineRule="auto"/>
        <w:ind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 ainda, informações quanto ao prazo para que o proprietário providencie e comprove a limpeza do imóvel</w:t>
      </w:r>
      <w:r w:rsidR="00771EDE">
        <w:rPr>
          <w:rFonts w:ascii="Arial" w:hAnsi="Arial" w:cs="Arial"/>
          <w:bCs/>
        </w:rPr>
        <w:t xml:space="preserve">. Segue em anexo a imagem da atual situação. </w:t>
      </w:r>
    </w:p>
    <w:p w:rsidR="008C250F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23450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123450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RPr="00123450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B76B4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2B2AF8">
      <w:pPr>
        <w:rPr>
          <w:rFonts w:ascii="Arial" w:hAnsi="Arial" w:cs="Arial"/>
        </w:rPr>
      </w:pPr>
    </w:p>
    <w:p w:rsidR="0008256D" w:rsidRPr="00A95086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A81399">
        <w:rPr>
          <w:rFonts w:ascii="Arial" w:hAnsi="Arial" w:cs="Arial"/>
          <w:b/>
        </w:rPr>
        <w:t>24</w:t>
      </w:r>
      <w:r w:rsidR="00CB56EC">
        <w:rPr>
          <w:rFonts w:ascii="Arial" w:hAnsi="Arial" w:cs="Arial"/>
          <w:b/>
        </w:rPr>
        <w:t xml:space="preserve"> de maio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530DA8">
      <w:pPr>
        <w:spacing w:line="312" w:lineRule="auto"/>
        <w:rPr>
          <w:rFonts w:ascii="Arial" w:hAnsi="Arial" w:cs="Arial"/>
        </w:rPr>
      </w:pPr>
    </w:p>
    <w:p w:rsidR="00530DA8" w:rsidRPr="00A95086" w:rsidP="00530DA8">
      <w:pPr>
        <w:spacing w:line="312" w:lineRule="auto"/>
        <w:rPr>
          <w:rFonts w:ascii="Arial" w:hAnsi="Arial" w:cs="Arial"/>
          <w:b/>
        </w:rPr>
      </w:pPr>
    </w:p>
    <w:p w:rsidR="00183A5E" w:rsidRPr="00A95086" w:rsidP="00772662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772662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RPr="00A95086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1B5FCB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CB56EC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:rsidR="00771EDE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B56EC" w:rsidP="007F7854">
      <w:pPr>
        <w:pStyle w:val="Standard"/>
        <w:spacing w:line="312" w:lineRule="auto"/>
        <w:ind w:left="-1134" w:right="-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3002445" cy="3530870"/>
            <wp:effectExtent l="19050" t="0" r="7455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240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15" cy="35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54" w:rsidP="007F7854">
      <w:pPr>
        <w:pStyle w:val="Standard"/>
        <w:spacing w:line="312" w:lineRule="auto"/>
        <w:ind w:left="-1134" w:right="-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7F7854" w:rsidP="007F7854">
      <w:pPr>
        <w:pStyle w:val="Standard"/>
        <w:spacing w:line="312" w:lineRule="auto"/>
        <w:ind w:left="-1134" w:right="-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931851" cy="3346785"/>
            <wp:effectExtent l="19050" t="0" r="1849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77886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91" cy="335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6"/>
      <w:footerReference w:type="default" r:id="rId7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388504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CB56EC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1159"/>
    <w:rsid w:val="00005339"/>
    <w:rsid w:val="00007277"/>
    <w:rsid w:val="000242A6"/>
    <w:rsid w:val="0006424B"/>
    <w:rsid w:val="0008256D"/>
    <w:rsid w:val="00092106"/>
    <w:rsid w:val="000A5FB8"/>
    <w:rsid w:val="000B1D7B"/>
    <w:rsid w:val="000C065B"/>
    <w:rsid w:val="000D6EFC"/>
    <w:rsid w:val="00123450"/>
    <w:rsid w:val="00126B30"/>
    <w:rsid w:val="0015572B"/>
    <w:rsid w:val="00183A5E"/>
    <w:rsid w:val="001A2EDE"/>
    <w:rsid w:val="001A3062"/>
    <w:rsid w:val="001B5FCB"/>
    <w:rsid w:val="001F2377"/>
    <w:rsid w:val="00224D26"/>
    <w:rsid w:val="002274F9"/>
    <w:rsid w:val="00262AE7"/>
    <w:rsid w:val="002654BE"/>
    <w:rsid w:val="00297EFE"/>
    <w:rsid w:val="002B2AF8"/>
    <w:rsid w:val="002D4B22"/>
    <w:rsid w:val="003626D7"/>
    <w:rsid w:val="00382F69"/>
    <w:rsid w:val="003A314F"/>
    <w:rsid w:val="003B7F59"/>
    <w:rsid w:val="00455407"/>
    <w:rsid w:val="00466F67"/>
    <w:rsid w:val="004B016D"/>
    <w:rsid w:val="004C4510"/>
    <w:rsid w:val="0051488A"/>
    <w:rsid w:val="00530DA8"/>
    <w:rsid w:val="0054088D"/>
    <w:rsid w:val="0056150B"/>
    <w:rsid w:val="0060750F"/>
    <w:rsid w:val="00704D99"/>
    <w:rsid w:val="00771EDE"/>
    <w:rsid w:val="00772662"/>
    <w:rsid w:val="007A1567"/>
    <w:rsid w:val="007F7854"/>
    <w:rsid w:val="00811F2E"/>
    <w:rsid w:val="00815354"/>
    <w:rsid w:val="0088621B"/>
    <w:rsid w:val="008C250F"/>
    <w:rsid w:val="008C32B0"/>
    <w:rsid w:val="008F6B90"/>
    <w:rsid w:val="00956A44"/>
    <w:rsid w:val="00961439"/>
    <w:rsid w:val="00961F4E"/>
    <w:rsid w:val="009671F0"/>
    <w:rsid w:val="00976DF0"/>
    <w:rsid w:val="00A569D6"/>
    <w:rsid w:val="00A81399"/>
    <w:rsid w:val="00A943F7"/>
    <w:rsid w:val="00A95086"/>
    <w:rsid w:val="00AB3284"/>
    <w:rsid w:val="00AD045B"/>
    <w:rsid w:val="00B856AB"/>
    <w:rsid w:val="00BB76B4"/>
    <w:rsid w:val="00BE4B1D"/>
    <w:rsid w:val="00C07EA7"/>
    <w:rsid w:val="00C52053"/>
    <w:rsid w:val="00C64688"/>
    <w:rsid w:val="00C670C8"/>
    <w:rsid w:val="00C70783"/>
    <w:rsid w:val="00C779A4"/>
    <w:rsid w:val="00CB56EC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34B4"/>
    <w:rsid w:val="00EE4414"/>
    <w:rsid w:val="00EE746F"/>
    <w:rsid w:val="00F623A1"/>
    <w:rsid w:val="00F73E3C"/>
    <w:rsid w:val="00F903AF"/>
    <w:rsid w:val="00FA20EE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CB5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2021-02-10T20:32:00Z</cp:lastPrinted>
  <dcterms:created xsi:type="dcterms:W3CDTF">2021-05-18T19:56:00Z</dcterms:created>
  <dcterms:modified xsi:type="dcterms:W3CDTF">2021-05-18T19:56:00Z</dcterms:modified>
</cp:coreProperties>
</file>