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54E0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4E0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4E0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4E0D" w:rsidRPr="00AF0CBA">
      <w:pPr>
        <w:ind w:left="1134"/>
        <w:jc w:val="both"/>
        <w:rPr>
          <w:rFonts w:ascii="Bookman Old Style" w:hAnsi="Bookman Old Style"/>
          <w:b/>
        </w:rPr>
      </w:pPr>
      <w:r w:rsidRPr="00AF0CBA">
        <w:rPr>
          <w:rFonts w:ascii="Bookman Old Style" w:hAnsi="Bookman Old Style"/>
          <w:b/>
        </w:rPr>
        <w:t>REQUERIMENTO Nº</w:t>
      </w:r>
    </w:p>
    <w:p w:rsidR="00454E0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54E0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F0CBA" w:rsidRPr="00AF0CBA" w:rsidP="00AF0CBA">
      <w:pPr>
        <w:jc w:val="both"/>
        <w:rPr>
          <w:rFonts w:ascii="Bookman Old Style" w:hAnsi="Bookman Old Style"/>
        </w:rPr>
      </w:pPr>
      <w:r w:rsidRPr="00AF0CBA">
        <w:rPr>
          <w:rFonts w:ascii="Bookman Old Style" w:hAnsi="Bookman Old Style"/>
        </w:rPr>
        <w:t>REQUEIRO À MESA, ouvido o Egrégio Plenário na forma regimental, digne-se oficiar a</w:t>
      </w:r>
      <w:r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Exma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Sra.</w:t>
      </w:r>
      <w:r>
        <w:rPr>
          <w:rFonts w:ascii="Bookman Old Style" w:hAnsi="Bookman Old Style"/>
        </w:rPr>
        <w:t xml:space="preserve"> Prefeita do </w:t>
      </w:r>
      <w:r>
        <w:rPr>
          <w:rFonts w:ascii="Bookman Old Style" w:hAnsi="Bookman Old Style"/>
        </w:rPr>
        <w:t>Municipio</w:t>
      </w:r>
      <w:r>
        <w:rPr>
          <w:rFonts w:ascii="Bookman Old Style" w:hAnsi="Bookman Old Style"/>
        </w:rPr>
        <w:t xml:space="preserve"> </w:t>
      </w:r>
      <w:r w:rsidRPr="00AF0CBA">
        <w:rPr>
          <w:rFonts w:ascii="Bookman Old Style" w:hAnsi="Bookman Old Style"/>
        </w:rPr>
        <w:t>de Tatuí MARIA JOSÉ PINTO VIEIRA DE CAMARGO, para tomar providências para obras de limpeza dos bueiros na Rua Roque B. de Miranda em frente ao nº 340, no São Conrado.</w:t>
      </w:r>
    </w:p>
    <w:p w:rsidR="00AF0CBA">
      <w:pPr>
        <w:ind w:left="1134"/>
        <w:jc w:val="both"/>
      </w:pPr>
    </w:p>
    <w:p w:rsidR="00AF0CBA">
      <w:pPr>
        <w:ind w:left="1134"/>
        <w:jc w:val="both"/>
      </w:pPr>
    </w:p>
    <w:p w:rsidR="00AF0CBA">
      <w:pPr>
        <w:ind w:left="1134"/>
        <w:jc w:val="both"/>
      </w:pPr>
    </w:p>
    <w:p w:rsidR="00AF0CBA">
      <w:pPr>
        <w:ind w:left="1134"/>
        <w:jc w:val="both"/>
      </w:pPr>
    </w:p>
    <w:p w:rsidR="00AF0CBA" w:rsidRPr="00AF0CBA">
      <w:pPr>
        <w:ind w:left="1134"/>
        <w:jc w:val="both"/>
        <w:rPr>
          <w:rFonts w:ascii="Bookman Old Style" w:hAnsi="Bookman Old Style"/>
          <w:b/>
        </w:rPr>
      </w:pPr>
      <w:r w:rsidRPr="00AF0CBA">
        <w:rPr>
          <w:rFonts w:ascii="Bookman Old Style" w:hAnsi="Bookman Old Style"/>
          <w:b/>
        </w:rPr>
        <w:t xml:space="preserve">    </w:t>
      </w:r>
      <w:r w:rsidR="00913111">
        <w:rPr>
          <w:rFonts w:ascii="Bookman Old Style" w:hAnsi="Bookman Old Style"/>
          <w:b/>
        </w:rPr>
        <w:t xml:space="preserve">                  </w:t>
      </w:r>
      <w:r w:rsidRPr="00AF0CBA">
        <w:rPr>
          <w:rFonts w:ascii="Bookman Old Style" w:hAnsi="Bookman Old Style"/>
          <w:b/>
        </w:rPr>
        <w:t xml:space="preserve"> J U S T I F I C A T I V A </w:t>
      </w:r>
    </w:p>
    <w:p w:rsidR="00AF0CBA">
      <w:pPr>
        <w:ind w:left="1134"/>
        <w:jc w:val="both"/>
      </w:pPr>
    </w:p>
    <w:p w:rsidR="00AF0CBA">
      <w:pPr>
        <w:ind w:left="1134"/>
        <w:jc w:val="both"/>
      </w:pPr>
    </w:p>
    <w:p w:rsidR="00454E0D" w:rsidRPr="00AF0CBA" w:rsidP="00AF0CBA">
      <w:pPr>
        <w:jc w:val="both"/>
        <w:rPr>
          <w:rFonts w:ascii="Bookman Old Style" w:hAnsi="Bookman Old Style"/>
          <w:b/>
          <w:sz w:val="22"/>
          <w:szCs w:val="22"/>
        </w:rPr>
      </w:pPr>
      <w:r w:rsidRPr="00AF0CBA">
        <w:rPr>
          <w:rFonts w:ascii="Bookman Old Style" w:hAnsi="Bookman Old Style"/>
        </w:rPr>
        <w:t xml:space="preserve"> </w:t>
      </w:r>
      <w:r w:rsidRPr="00AF0CBA">
        <w:rPr>
          <w:rFonts w:ascii="Bookman Old Style" w:hAnsi="Bookman Old Style"/>
        </w:rPr>
        <w:t>A</w:t>
      </w:r>
      <w:r w:rsidRPr="00AF0CBA">
        <w:rPr>
          <w:rFonts w:ascii="Bookman Old Style" w:hAnsi="Bookman Old Style"/>
        </w:rPr>
        <w:t xml:space="preserve"> limpeza e desentupimento dos bueiros na Rua Roque B. de Miranda, no São Conrado, são necessárias, inclusive para o combate aos focos de Dengue, pois, conforme fotos em anexo, estão juntando água. Portanto, dada </w:t>
      </w:r>
      <w:r w:rsidRPr="00AF0CBA">
        <w:rPr>
          <w:rFonts w:ascii="Bookman Old Style" w:hAnsi="Bookman Old Style"/>
        </w:rPr>
        <w:t>a</w:t>
      </w:r>
      <w:r w:rsidRPr="00AF0CBA">
        <w:rPr>
          <w:rFonts w:ascii="Bookman Old Style" w:hAnsi="Bookman Old Style"/>
        </w:rPr>
        <w:t xml:space="preserve"> informação acima exposta e tendo em vista o papel do Poder Público em produzir ações no sentido de garantir a segurança na saúde e o bem estar dos cidadãos e cidadãs encaminhamos o presente requerimento</w:t>
      </w:r>
    </w:p>
    <w:p w:rsidR="00454E0D">
      <w:pPr>
        <w:jc w:val="both"/>
        <w:rPr>
          <w:rFonts w:ascii="Bookman Old Style" w:hAnsi="Bookman Old Style"/>
          <w:sz w:val="22"/>
          <w:szCs w:val="22"/>
        </w:rPr>
      </w:pPr>
    </w:p>
    <w:p w:rsidR="00AF0CBA">
      <w:pPr>
        <w:jc w:val="both"/>
        <w:rPr>
          <w:rFonts w:ascii="Bookman Old Style" w:hAnsi="Bookman Old Style"/>
          <w:sz w:val="22"/>
          <w:szCs w:val="22"/>
        </w:rPr>
      </w:pPr>
    </w:p>
    <w:p w:rsidR="00AF0CBA">
      <w:pPr>
        <w:jc w:val="both"/>
        <w:rPr>
          <w:rFonts w:ascii="Bookman Old Style" w:hAnsi="Bookman Old Style"/>
          <w:sz w:val="22"/>
          <w:szCs w:val="22"/>
        </w:rPr>
      </w:pPr>
    </w:p>
    <w:p w:rsidR="00AF0CBA">
      <w:pPr>
        <w:jc w:val="both"/>
        <w:rPr>
          <w:rFonts w:ascii="Bookman Old Style" w:hAnsi="Bookman Old Style"/>
          <w:sz w:val="22"/>
          <w:szCs w:val="22"/>
        </w:rPr>
      </w:pPr>
    </w:p>
    <w:p w:rsidR="00AF0CBA">
      <w:pPr>
        <w:jc w:val="both"/>
        <w:rPr>
          <w:rFonts w:ascii="Bookman Old Style" w:hAnsi="Bookman Old Style"/>
          <w:sz w:val="22"/>
          <w:szCs w:val="22"/>
        </w:rPr>
      </w:pPr>
    </w:p>
    <w:p w:rsidR="00454E0D" w:rsidRPr="00913111">
      <w:pPr>
        <w:ind w:left="1134"/>
        <w:jc w:val="both"/>
        <w:rPr>
          <w:rFonts w:ascii="Bookman Old Style" w:hAnsi="Bookman Old Style"/>
        </w:rPr>
      </w:pPr>
    </w:p>
    <w:p w:rsidR="00454E0D" w:rsidRPr="00913111">
      <w:pPr>
        <w:ind w:left="426" w:firstLine="282"/>
        <w:jc w:val="center"/>
        <w:rPr>
          <w:rFonts w:ascii="Bookman Old Style" w:hAnsi="Bookman Old Style"/>
          <w:b/>
        </w:rPr>
      </w:pPr>
      <w:r w:rsidRPr="00913111">
        <w:rPr>
          <w:rFonts w:ascii="Bookman Old Style" w:hAnsi="Bookman Old Style"/>
          <w:b/>
        </w:rPr>
        <w:t xml:space="preserve">Sala das Sessões “Ver. Rafael </w:t>
      </w:r>
      <w:r w:rsidRPr="00913111">
        <w:rPr>
          <w:rFonts w:ascii="Bookman Old Style" w:hAnsi="Bookman Old Style"/>
          <w:b/>
        </w:rPr>
        <w:t>Orsi</w:t>
      </w:r>
      <w:r w:rsidRPr="00913111">
        <w:rPr>
          <w:rFonts w:ascii="Bookman Old Style" w:hAnsi="Bookman Old Style"/>
          <w:b/>
        </w:rPr>
        <w:t xml:space="preserve"> Filho”, </w:t>
      </w:r>
      <w:r w:rsidRPr="00913111" w:rsidR="00AF0CBA">
        <w:rPr>
          <w:rFonts w:ascii="Bookman Old Style" w:hAnsi="Bookman Old Style"/>
          <w:b/>
        </w:rPr>
        <w:t>24</w:t>
      </w:r>
      <w:r w:rsidRPr="00913111">
        <w:rPr>
          <w:rFonts w:ascii="Bookman Old Style" w:hAnsi="Bookman Old Style"/>
          <w:b/>
        </w:rPr>
        <w:t xml:space="preserve"> de </w:t>
      </w:r>
      <w:r w:rsidRPr="00913111" w:rsidR="00AF0CBA">
        <w:rPr>
          <w:rFonts w:ascii="Bookman Old Style" w:hAnsi="Bookman Old Style"/>
          <w:b/>
        </w:rPr>
        <w:t xml:space="preserve">Maio </w:t>
      </w:r>
      <w:r w:rsidRPr="00913111">
        <w:rPr>
          <w:rFonts w:ascii="Bookman Old Style" w:hAnsi="Bookman Old Style"/>
          <w:b/>
        </w:rPr>
        <w:t>de 2021.</w:t>
      </w:r>
    </w:p>
    <w:p w:rsidR="00454E0D">
      <w:pPr>
        <w:tabs>
          <w:tab w:val="left" w:pos="5040"/>
        </w:tabs>
      </w:pPr>
      <w:r>
        <w:tab/>
      </w:r>
    </w:p>
    <w:p w:rsidR="00454E0D">
      <w:pPr>
        <w:tabs>
          <w:tab w:val="left" w:pos="5040"/>
        </w:tabs>
      </w:pPr>
    </w:p>
    <w:p w:rsidR="00AF0CBA">
      <w:pPr>
        <w:tabs>
          <w:tab w:val="left" w:pos="5040"/>
        </w:tabs>
      </w:pPr>
    </w:p>
    <w:p w:rsidR="00AF0CBA">
      <w:pPr>
        <w:tabs>
          <w:tab w:val="left" w:pos="5040"/>
        </w:tabs>
      </w:pPr>
    </w:p>
    <w:p w:rsidR="00AF0CBA">
      <w:pPr>
        <w:tabs>
          <w:tab w:val="left" w:pos="5040"/>
        </w:tabs>
      </w:pPr>
    </w:p>
    <w:p w:rsidR="00AF0CBA">
      <w:pPr>
        <w:tabs>
          <w:tab w:val="left" w:pos="5040"/>
        </w:tabs>
      </w:pPr>
    </w:p>
    <w:p w:rsidR="00AF0CBA">
      <w:pPr>
        <w:tabs>
          <w:tab w:val="left" w:pos="5040"/>
        </w:tabs>
      </w:pPr>
    </w:p>
    <w:p w:rsidR="00454E0D">
      <w:pPr>
        <w:jc w:val="center"/>
        <w:rPr>
          <w:b/>
        </w:rPr>
      </w:pPr>
    </w:p>
    <w:p w:rsidR="00454E0D">
      <w:pPr>
        <w:tabs>
          <w:tab w:val="left" w:pos="2055"/>
        </w:tabs>
        <w:jc w:val="center"/>
        <w:rPr>
          <w:b/>
        </w:rPr>
      </w:pPr>
      <w:r>
        <w:rPr>
          <w:b/>
        </w:rPr>
        <w:t>MAURICIO COUTO ENFERMEIRO</w:t>
      </w:r>
    </w:p>
    <w:p w:rsidR="00454E0D">
      <w:pPr>
        <w:tabs>
          <w:tab w:val="left" w:pos="2055"/>
        </w:tabs>
        <w:jc w:val="center"/>
        <w:rPr>
          <w:b/>
        </w:rPr>
      </w:pPr>
      <w:r>
        <w:rPr>
          <w:b/>
        </w:rPr>
        <w:t>VEREADOR</w:t>
      </w:r>
    </w:p>
    <w:p w:rsidR="00454E0D">
      <w:pPr>
        <w:tabs>
          <w:tab w:val="left" w:pos="2055"/>
        </w:tabs>
        <w:jc w:val="center"/>
        <w:rPr>
          <w:b/>
        </w:rPr>
      </w:pPr>
    </w:p>
    <w:p w:rsidR="00454E0D"/>
    <w:p w:rsidR="00454E0D">
      <w:pPr>
        <w:jc w:val="center"/>
        <w:rPr>
          <w:b/>
        </w:rPr>
      </w:pPr>
    </w:p>
    <w:p w:rsidR="00454E0D" w:rsidP="00913111">
      <w:pPr>
        <w:tabs>
          <w:tab w:val="left" w:pos="2055"/>
        </w:tabs>
        <w:rPr>
          <w:b/>
        </w:rPr>
      </w:pPr>
    </w:p>
    <w:p w:rsidR="00454E0D"/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454E0D">
      <w:pP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 w:rsidR="00913111">
      <w:pPr>
        <w:rPr>
          <w:noProof/>
        </w:rPr>
      </w:pPr>
    </w:p>
    <w:p w:rsidR="00913111">
      <w:pPr>
        <w:rPr>
          <w:noProof/>
        </w:rPr>
      </w:pPr>
      <w:r>
        <w:rPr>
          <w:noProof/>
        </w:rPr>
        <w:drawing>
          <wp:inline distT="0" distB="0" distL="0" distR="0">
            <wp:extent cx="2336006" cy="3400425"/>
            <wp:effectExtent l="19050" t="0" r="7144" b="0"/>
            <wp:docPr id="8" name="Imagem 3" descr="C:\Users\dirce.soares\Downloads\WhatsApp Image 2021-05-20 at 10.1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09587" name="Picture 3" descr="C:\Users\dirce.soares\Downloads\WhatsApp Image 2021-05-20 at 10.19.3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13" cy="339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2524125" cy="3476625"/>
            <wp:effectExtent l="19050" t="0" r="9525" b="0"/>
            <wp:docPr id="9" name="Imagem 1" descr="C:\Users\dirce.soares\Downloads\WhatsApp Image 2021-05-20 at 10.19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11550" name="Picture 1" descr="C:\Users\dirce.soares\Downloads\WhatsApp Image 2021-05-20 at 10.19.33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35" cy="348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13111">
      <w:pPr>
        <w:rPr>
          <w:noProof/>
        </w:rPr>
      </w:pPr>
    </w:p>
    <w:p w:rsidR="00454E0D">
      <w:r>
        <w:rPr>
          <w:noProof/>
        </w:rPr>
        <w:drawing>
          <wp:inline distT="0" distB="0" distL="0" distR="0">
            <wp:extent cx="2352675" cy="3619500"/>
            <wp:effectExtent l="19050" t="0" r="9525" b="0"/>
            <wp:docPr id="7" name="Imagem 2" descr="C:\Users\dirce.soares\Downloads\WhatsApp Image 2021-05-20 at 10.19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03284" name="Picture 2" descr="C:\Users\dirce.soares\Downloads\WhatsApp Image 2021-05-20 at 10.19.33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Sect="00454E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0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54E0D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110803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55F4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54E0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454E0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454E0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454E0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54E0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454E0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240D6"/>
    <w:rsid w:val="000B32A6"/>
    <w:rsid w:val="000E0F6E"/>
    <w:rsid w:val="00256C57"/>
    <w:rsid w:val="00265D47"/>
    <w:rsid w:val="00396BF9"/>
    <w:rsid w:val="00454E0D"/>
    <w:rsid w:val="00481922"/>
    <w:rsid w:val="00585CF2"/>
    <w:rsid w:val="005B6532"/>
    <w:rsid w:val="005D3ADE"/>
    <w:rsid w:val="005E2B8C"/>
    <w:rsid w:val="0062065A"/>
    <w:rsid w:val="006B696D"/>
    <w:rsid w:val="006D1C9D"/>
    <w:rsid w:val="007726BD"/>
    <w:rsid w:val="00913111"/>
    <w:rsid w:val="009C2739"/>
    <w:rsid w:val="00A17A38"/>
    <w:rsid w:val="00A869CB"/>
    <w:rsid w:val="00AF0CBA"/>
    <w:rsid w:val="00B409C9"/>
    <w:rsid w:val="00B505F0"/>
    <w:rsid w:val="00BA6ACE"/>
    <w:rsid w:val="00C91E23"/>
    <w:rsid w:val="00CC4FC9"/>
    <w:rsid w:val="00D30E2A"/>
    <w:rsid w:val="00F30EB2"/>
    <w:rsid w:val="00F55F41"/>
    <w:rsid w:val="00F80098"/>
    <w:rsid w:val="00FF6D0C"/>
    <w:rsid w:val="11E95ECA"/>
    <w:rsid w:val="5D0B2E5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0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E0D"/>
    <w:rPr>
      <w:color w:val="0000FF"/>
      <w:u w:val="single"/>
    </w:rPr>
  </w:style>
  <w:style w:type="paragraph" w:styleId="Header">
    <w:name w:val="header"/>
    <w:basedOn w:val="Normal"/>
    <w:link w:val="CabealhoChar"/>
    <w:unhideWhenUsed/>
    <w:rsid w:val="00454E0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rsid w:val="00454E0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454E0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454E0D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54E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rsid w:val="00454E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454E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454E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dcterms:created xsi:type="dcterms:W3CDTF">2021-05-20T13:28:00Z</dcterms:created>
  <dcterms:modified xsi:type="dcterms:W3CDTF">2021-05-20T13:28:00Z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