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F1262">
      <w:pPr>
        <w:spacing w:line="360" w:lineRule="auto"/>
        <w:jc w:val="both"/>
        <w:rPr>
          <w:b/>
        </w:rPr>
      </w:pPr>
    </w:p>
    <w:p w:rsidR="006F1262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FF72B9">
      <w:pPr>
        <w:spacing w:line="360" w:lineRule="auto"/>
        <w:jc w:val="both"/>
        <w:rPr>
          <w:b/>
        </w:rPr>
      </w:pPr>
    </w:p>
    <w:p w:rsidR="006F2C88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 através do setor competen</w:t>
      </w:r>
      <w:r w:rsidR="00FF72B9">
        <w:t xml:space="preserve">te informe a esta Casa de Leis </w:t>
      </w:r>
      <w:r>
        <w:t>o que segue:</w:t>
      </w:r>
    </w:p>
    <w:p w:rsidR="00FF72B9" w:rsidRPr="006F2C88" w:rsidP="006F2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88">
        <w:rPr>
          <w:rFonts w:ascii="Times New Roman" w:hAnsi="Times New Roman" w:cs="Times New Roman"/>
          <w:sz w:val="24"/>
          <w:szCs w:val="24"/>
        </w:rPr>
        <w:t>Q</w:t>
      </w:r>
      <w:r w:rsidRPr="006F2C88">
        <w:rPr>
          <w:rFonts w:ascii="Times New Roman" w:hAnsi="Times New Roman" w:cs="Times New Roman"/>
          <w:sz w:val="24"/>
          <w:szCs w:val="24"/>
        </w:rPr>
        <w:t>uantos animais foram reco</w:t>
      </w:r>
      <w:r>
        <w:rPr>
          <w:rFonts w:ascii="Times New Roman" w:hAnsi="Times New Roman" w:cs="Times New Roman"/>
          <w:sz w:val="24"/>
          <w:szCs w:val="24"/>
        </w:rPr>
        <w:t>lhidos pelo</w:t>
      </w:r>
      <w:r w:rsidRPr="006F2C88">
        <w:rPr>
          <w:rFonts w:ascii="Times New Roman" w:hAnsi="Times New Roman" w:cs="Times New Roman"/>
          <w:sz w:val="24"/>
          <w:szCs w:val="24"/>
        </w:rPr>
        <w:t xml:space="preserve"> Setor de Zoonoses desde o início de 2021, discriminando as quantidades por mês.</w:t>
      </w:r>
      <w:r w:rsidRPr="006F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88" w:rsidRPr="006F2C88" w:rsidP="006F2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88">
        <w:rPr>
          <w:rFonts w:ascii="Times New Roman" w:hAnsi="Times New Roman" w:cs="Times New Roman"/>
          <w:sz w:val="24"/>
          <w:szCs w:val="24"/>
        </w:rPr>
        <w:t xml:space="preserve">O Setor de Zoonoses está atualmente com todo quadro de funcionários operando?  </w:t>
      </w:r>
    </w:p>
    <w:p w:rsidR="006F1262" w:rsidP="006F2C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88">
        <w:rPr>
          <w:rFonts w:ascii="Times New Roman" w:hAnsi="Times New Roman" w:cs="Times New Roman"/>
          <w:sz w:val="24"/>
          <w:szCs w:val="24"/>
        </w:rPr>
        <w:t>Em atenção à alta demanda para o reco</w:t>
      </w:r>
      <w:r w:rsidR="00A25E71">
        <w:rPr>
          <w:rFonts w:ascii="Times New Roman" w:hAnsi="Times New Roman" w:cs="Times New Roman"/>
          <w:sz w:val="24"/>
          <w:szCs w:val="24"/>
        </w:rPr>
        <w:t>lhimento de animais</w:t>
      </w:r>
      <w:r w:rsidRPr="006F2C88">
        <w:rPr>
          <w:rFonts w:ascii="Times New Roman" w:hAnsi="Times New Roman" w:cs="Times New Roman"/>
          <w:sz w:val="24"/>
          <w:szCs w:val="24"/>
        </w:rPr>
        <w:t xml:space="preserve">, </w:t>
      </w:r>
      <w:r w:rsidR="00A25E71">
        <w:rPr>
          <w:rFonts w:ascii="Times New Roman" w:hAnsi="Times New Roman" w:cs="Times New Roman"/>
          <w:sz w:val="24"/>
          <w:szCs w:val="24"/>
        </w:rPr>
        <w:t xml:space="preserve">especialmente cães e gatos, </w:t>
      </w:r>
      <w:r w:rsidRPr="006F2C88">
        <w:rPr>
          <w:rFonts w:ascii="Times New Roman" w:hAnsi="Times New Roman" w:cs="Times New Roman"/>
          <w:sz w:val="24"/>
          <w:szCs w:val="24"/>
        </w:rPr>
        <w:t>qual é a viabilidade de aumentar a frequência</w:t>
      </w:r>
      <w:r>
        <w:rPr>
          <w:rFonts w:ascii="Times New Roman" w:hAnsi="Times New Roman" w:cs="Times New Roman"/>
          <w:sz w:val="24"/>
          <w:szCs w:val="24"/>
        </w:rPr>
        <w:t xml:space="preserve"> dessa atividade</w:t>
      </w:r>
      <w:r w:rsidRPr="006F2C88">
        <w:rPr>
          <w:rFonts w:ascii="Times New Roman" w:hAnsi="Times New Roman" w:cs="Times New Roman"/>
          <w:sz w:val="24"/>
          <w:szCs w:val="24"/>
        </w:rPr>
        <w:t>?</w:t>
      </w:r>
    </w:p>
    <w:p w:rsidR="00A25E71" w:rsidRPr="00A25E71" w:rsidP="00A25E71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25E71" w:rsidP="00A25E71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J U S T I F I C A T I V A</w:t>
      </w:r>
    </w:p>
    <w:p w:rsidR="00A25E71" w:rsidP="00A25E71">
      <w:pPr>
        <w:spacing w:line="360" w:lineRule="auto"/>
        <w:jc w:val="both"/>
      </w:pPr>
      <w:r>
        <w:t xml:space="preserve">             </w:t>
      </w:r>
      <w:r>
        <w:t>Apesar do trabalho dos muitos protetores dedicados à causa animal, reconhecido pela população, o esforço de cada um e do conjunto dos protetores têm sido insuficiente para garantir a sobrevivência digna desses animais, bem como manter os cuidados com a saúde pública.</w:t>
      </w:r>
    </w:p>
    <w:p w:rsidR="00A25E71" w:rsidP="00A25E71">
      <w:pPr>
        <w:spacing w:line="360" w:lineRule="auto"/>
        <w:jc w:val="both"/>
      </w:pPr>
      <w:r>
        <w:t xml:space="preserve">            O problema a ser resolvido é de interesse de todos e não acontecerá sem que, a princípio, a municipalidade aumente sua capacidade de acolhimento dos animais até que soluções como programas de castração em massa, adoção consciente ou outras soluções aconteçam. </w:t>
      </w:r>
    </w:p>
    <w:p w:rsidR="006F1262" w:rsidRPr="00A25E71" w:rsidP="00A25E71">
      <w:pPr>
        <w:spacing w:line="360" w:lineRule="auto"/>
        <w:jc w:val="both"/>
        <w:rPr>
          <w:color w:val="1A1A1A"/>
          <w:highlight w:val="white"/>
        </w:rPr>
      </w:pPr>
      <w:r>
        <w:t xml:space="preserve">            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B63776" w:rsidRPr="00A25E71" w:rsidP="006F2C88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“Vereador Rafael </w:t>
      </w:r>
      <w:r w:rsidRPr="00A25E71">
        <w:rPr>
          <w:b/>
          <w:sz w:val="22"/>
          <w:szCs w:val="22"/>
        </w:rPr>
        <w:t>Orsi</w:t>
      </w:r>
      <w:r w:rsidRPr="00A25E71">
        <w:rPr>
          <w:b/>
          <w:sz w:val="22"/>
          <w:szCs w:val="22"/>
        </w:rPr>
        <w:t xml:space="preserve"> Filho”, 21 de junho de 2021.</w:t>
      </w:r>
    </w:p>
    <w:p w:rsidR="00FF72B9" w:rsidRPr="00A25E71" w:rsidP="00B63776">
      <w:pPr>
        <w:spacing w:before="240" w:line="360" w:lineRule="auto"/>
        <w:jc w:val="center"/>
        <w:rPr>
          <w:b/>
          <w:sz w:val="22"/>
          <w:szCs w:val="22"/>
        </w:rPr>
      </w:pPr>
    </w:p>
    <w:p w:rsidR="00B63776" w:rsidRPr="00A25E71" w:rsidP="00B63776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B63776" w:rsidP="00B63776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B63776" w:rsidP="00B63776">
      <w:pPr>
        <w:spacing w:before="240" w:line="360" w:lineRule="auto"/>
        <w:jc w:val="center"/>
        <w:rPr>
          <w:b/>
          <w:sz w:val="22"/>
          <w:szCs w:val="22"/>
        </w:rPr>
      </w:pPr>
    </w:p>
    <w:p w:rsidR="00B63776">
      <w:pPr>
        <w:spacing w:before="240" w:line="360" w:lineRule="auto"/>
        <w:jc w:val="center"/>
        <w:rPr>
          <w:b/>
          <w:sz w:val="22"/>
          <w:szCs w:val="22"/>
        </w:rPr>
      </w:pPr>
    </w:p>
    <w:p w:rsidR="006F1262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6F1262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1861101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1797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262">
      <w:pPr>
        <w:spacing w:before="240" w:line="360" w:lineRule="auto"/>
        <w:jc w:val="center"/>
        <w:rPr>
          <w:b/>
          <w:sz w:val="22"/>
          <w:szCs w:val="22"/>
        </w:rPr>
      </w:pPr>
    </w:p>
    <w:sectPr w:rsidSect="006F1262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6183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F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475648"/>
    <w:multiLevelType w:val="hybridMultilevel"/>
    <w:tmpl w:val="0AB88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62"/>
    <w:rsid w:val="001D2D67"/>
    <w:rsid w:val="002C6F1F"/>
    <w:rsid w:val="004538C3"/>
    <w:rsid w:val="006F1262"/>
    <w:rsid w:val="006F2C88"/>
    <w:rsid w:val="00A25E71"/>
    <w:rsid w:val="00B52B25"/>
    <w:rsid w:val="00B63776"/>
    <w:rsid w:val="00C8375F"/>
    <w:rsid w:val="00FE23A9"/>
    <w:rsid w:val="00FF72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6F12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F12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F12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F1262"/>
  </w:style>
  <w:style w:type="table" w:customStyle="1" w:styleId="TableNormal0">
    <w:name w:val="Table Normal_0"/>
    <w:rsid w:val="006F12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F1262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6F12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AMUW2mUS697hnUswco+5ywdpevPxRv2x/G/Ehf3pyDXPZQo9PLVvwsoT5vmW6i0Cp59wSY1xgA/r6BKp+tAbpv4cgT2bTrO43XaEmbrg2alwD/uZQ/A+o3A=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2019-10-24T16:06:00Z</dcterms:created>
  <dcterms:modified xsi:type="dcterms:W3CDTF">2021-06-18T13:38:00Z</dcterms:modified>
</cp:coreProperties>
</file>