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E445C" w:rsidRPr="007F355C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62727861"/>
    </w:p>
    <w:p w:rsidR="002E445C" w:rsidRPr="007F355C" w:rsidP="002E445C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7F355C">
        <w:rPr>
          <w:rFonts w:ascii="Arial" w:hAnsi="Arial" w:cs="Arial"/>
          <w:b/>
          <w:sz w:val="22"/>
          <w:szCs w:val="22"/>
        </w:rPr>
        <w:t>REQUERIMENTO N</w:t>
      </w:r>
    </w:p>
    <w:p w:rsidR="002E445C" w:rsidRPr="007F355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E445C" w:rsidRPr="007F355C" w:rsidP="002E445C">
      <w:pPr>
        <w:spacing w:line="312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7F355C">
        <w:rPr>
          <w:rFonts w:ascii="Arial" w:hAnsi="Arial" w:cs="Arial"/>
          <w:b/>
          <w:sz w:val="22"/>
          <w:szCs w:val="22"/>
        </w:rPr>
        <w:t>REQUEIRO A MESA</w:t>
      </w:r>
      <w:r w:rsidRPr="007F355C">
        <w:rPr>
          <w:rFonts w:ascii="Arial" w:hAnsi="Arial" w:cs="Arial"/>
          <w:sz w:val="22"/>
          <w:szCs w:val="22"/>
        </w:rPr>
        <w:t xml:space="preserve">, ouvido o Egrégio Plenário na forma regimental, digne-se oficiar a </w:t>
      </w:r>
      <w:r w:rsidRPr="007F355C">
        <w:rPr>
          <w:rFonts w:ascii="Arial" w:hAnsi="Arial" w:cs="Arial"/>
          <w:b/>
          <w:sz w:val="22"/>
          <w:szCs w:val="22"/>
        </w:rPr>
        <w:t>Exma</w:t>
      </w:r>
      <w:r w:rsidRPr="007F355C">
        <w:rPr>
          <w:rFonts w:ascii="Arial" w:hAnsi="Arial" w:cs="Arial"/>
          <w:b/>
          <w:sz w:val="22"/>
          <w:szCs w:val="22"/>
        </w:rPr>
        <w:t>. Senhora Prefeita Municipal de Tatuí</w:t>
      </w:r>
      <w:r w:rsidRPr="007F355C">
        <w:rPr>
          <w:rFonts w:ascii="Arial" w:hAnsi="Arial" w:cs="Arial"/>
          <w:sz w:val="22"/>
          <w:szCs w:val="22"/>
        </w:rPr>
        <w:t xml:space="preserve">, em reiteração, para que, através do setor competente, preste as informações solicitadas no Requerimento de n° </w:t>
      </w:r>
      <w:r w:rsidR="00E00D51">
        <w:rPr>
          <w:rFonts w:ascii="Arial" w:hAnsi="Arial" w:cs="Arial"/>
          <w:sz w:val="22"/>
          <w:szCs w:val="22"/>
        </w:rPr>
        <w:t>1793</w:t>
      </w:r>
      <w:r w:rsidRPr="007F355C">
        <w:rPr>
          <w:rFonts w:ascii="Arial" w:hAnsi="Arial" w:cs="Arial"/>
          <w:sz w:val="22"/>
          <w:szCs w:val="22"/>
        </w:rPr>
        <w:t xml:space="preserve">/2021, de autoria deste Vereador. </w:t>
      </w:r>
    </w:p>
    <w:p w:rsidR="002E445C" w:rsidRPr="007F355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E445C" w:rsidRPr="007F355C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F355C">
        <w:rPr>
          <w:rFonts w:ascii="Arial" w:hAnsi="Arial" w:cs="Arial"/>
          <w:b/>
          <w:sz w:val="22"/>
          <w:szCs w:val="22"/>
        </w:rPr>
        <w:t>JUSTIFICATIVA</w:t>
      </w:r>
    </w:p>
    <w:p w:rsidR="002E445C" w:rsidRPr="007F355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764279" w:rsidP="00AE66E0">
      <w:pPr>
        <w:spacing w:line="312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7F355C">
        <w:rPr>
          <w:rFonts w:ascii="Arial" w:hAnsi="Arial" w:cs="Arial"/>
          <w:sz w:val="22"/>
          <w:szCs w:val="22"/>
        </w:rPr>
        <w:t xml:space="preserve">No dia </w:t>
      </w:r>
      <w:r w:rsidR="009440FA">
        <w:rPr>
          <w:rFonts w:ascii="Arial" w:hAnsi="Arial" w:cs="Arial"/>
          <w:sz w:val="22"/>
          <w:szCs w:val="22"/>
        </w:rPr>
        <w:t>26</w:t>
      </w:r>
      <w:r w:rsidRPr="007F355C">
        <w:rPr>
          <w:rFonts w:ascii="Arial" w:hAnsi="Arial" w:cs="Arial"/>
          <w:sz w:val="22"/>
          <w:szCs w:val="22"/>
        </w:rPr>
        <w:t xml:space="preserve"> de </w:t>
      </w:r>
      <w:r w:rsidR="009440FA">
        <w:rPr>
          <w:rFonts w:ascii="Arial" w:hAnsi="Arial" w:cs="Arial"/>
          <w:sz w:val="22"/>
          <w:szCs w:val="22"/>
        </w:rPr>
        <w:t>abril</w:t>
      </w:r>
      <w:r w:rsidRPr="007F355C">
        <w:rPr>
          <w:rFonts w:ascii="Arial" w:hAnsi="Arial" w:cs="Arial"/>
          <w:sz w:val="22"/>
          <w:szCs w:val="22"/>
        </w:rPr>
        <w:t xml:space="preserve"> deste ano, aprovamos nesta Casa de Leis o Requerimento n.° </w:t>
      </w:r>
      <w:r w:rsidR="00E00D51">
        <w:rPr>
          <w:rFonts w:ascii="Arial" w:hAnsi="Arial" w:cs="Arial"/>
          <w:sz w:val="22"/>
          <w:szCs w:val="22"/>
        </w:rPr>
        <w:t>1793</w:t>
      </w:r>
      <w:r w:rsidRPr="007F355C">
        <w:rPr>
          <w:rFonts w:ascii="Arial" w:hAnsi="Arial" w:cs="Arial"/>
          <w:sz w:val="22"/>
          <w:szCs w:val="22"/>
        </w:rPr>
        <w:t xml:space="preserve">/2021, solicitando que a atual gestão nos informe </w:t>
      </w:r>
      <w:r w:rsidRPr="00E00D51" w:rsidR="00E00D51">
        <w:rPr>
          <w:rFonts w:ascii="Arial" w:hAnsi="Arial" w:cs="Arial"/>
          <w:sz w:val="22"/>
          <w:szCs w:val="22"/>
        </w:rPr>
        <w:t xml:space="preserve">qual providência administrativa foi adotada em face do proprietário do terreno situado na esquina da </w:t>
      </w:r>
      <w:r w:rsidRPr="00E00D51" w:rsidR="00E00D51">
        <w:rPr>
          <w:rFonts w:ascii="Arial" w:hAnsi="Arial" w:cs="Arial"/>
          <w:sz w:val="22"/>
          <w:szCs w:val="22"/>
        </w:rPr>
        <w:t>Travessa Venâncio Teles</w:t>
      </w:r>
      <w:r w:rsidRPr="00E00D51" w:rsidR="00E00D51">
        <w:rPr>
          <w:rFonts w:ascii="Arial" w:hAnsi="Arial" w:cs="Arial"/>
          <w:sz w:val="22"/>
          <w:szCs w:val="22"/>
        </w:rPr>
        <w:t xml:space="preserve"> com Travessa Francisco Vieira de Camargo, Jardim Santa Helena, uma vez que o terreno esta em situação de abandono há muito tempo, necessitando com urgência de limpeza para evitar a proliferação de animais peçonhentos, insetos e mosquitos, inclusive o da dengue</w:t>
      </w:r>
      <w:r w:rsidR="00E00D51">
        <w:rPr>
          <w:rFonts w:ascii="Arial" w:hAnsi="Arial" w:cs="Arial"/>
          <w:sz w:val="22"/>
          <w:szCs w:val="22"/>
        </w:rPr>
        <w:t>.</w:t>
      </w:r>
    </w:p>
    <w:p w:rsidR="00E00D51" w:rsidRPr="007F355C" w:rsidP="00AE66E0">
      <w:pPr>
        <w:spacing w:line="312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2E445C" w:rsidRPr="007F355C" w:rsidP="002E445C">
      <w:pPr>
        <w:spacing w:line="312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7F355C">
        <w:rPr>
          <w:rFonts w:ascii="Arial" w:hAnsi="Arial" w:cs="Arial"/>
          <w:sz w:val="22"/>
          <w:szCs w:val="22"/>
        </w:rPr>
        <w:t xml:space="preserve">Acontece que em recente consulta ao sistema de proposituras da Câmara Municipal e à Secretaria desta Casa, constatamos que as informações solicitadas pela referida matéria não foram prestadas até o presente momento. Cabe ressaltar que a Lei. Municipal n° 2.156, de 05 de abril de 1990, denominada Lei Orgânica do Município, em seu art. 48, inciso XVI, diz: </w:t>
      </w:r>
    </w:p>
    <w:p w:rsidR="002E445C" w:rsidRPr="007F355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E445C" w:rsidRPr="007F355C" w:rsidP="002E445C">
      <w:pPr>
        <w:spacing w:line="312" w:lineRule="auto"/>
        <w:ind w:left="4820"/>
        <w:jc w:val="both"/>
        <w:rPr>
          <w:rFonts w:ascii="Arial" w:hAnsi="Arial" w:cs="Arial"/>
          <w:sz w:val="16"/>
          <w:szCs w:val="16"/>
        </w:rPr>
      </w:pPr>
      <w:r w:rsidRPr="007F355C">
        <w:rPr>
          <w:rFonts w:ascii="Arial" w:hAnsi="Arial" w:cs="Arial"/>
          <w:sz w:val="16"/>
          <w:szCs w:val="16"/>
        </w:rPr>
        <w:t>"</w:t>
      </w:r>
      <w:r w:rsidRPr="007F355C">
        <w:rPr>
          <w:rFonts w:ascii="Arial" w:hAnsi="Arial" w:cs="Arial"/>
          <w:b/>
          <w:sz w:val="16"/>
          <w:szCs w:val="16"/>
        </w:rPr>
        <w:t>Art. 48</w:t>
      </w:r>
      <w:r w:rsidRPr="007F355C">
        <w:rPr>
          <w:rFonts w:ascii="Arial" w:hAnsi="Arial" w:cs="Arial"/>
          <w:sz w:val="16"/>
          <w:szCs w:val="16"/>
        </w:rPr>
        <w:t>.</w:t>
      </w:r>
      <w:r w:rsidRPr="007F355C">
        <w:rPr>
          <w:rFonts w:ascii="Arial" w:hAnsi="Arial" w:cs="Arial"/>
          <w:sz w:val="16"/>
          <w:szCs w:val="16"/>
        </w:rPr>
        <w:t xml:space="preserve"> Compete privativamente ao Prefeito:</w:t>
      </w:r>
    </w:p>
    <w:p w:rsidR="002E445C" w:rsidRPr="007F355C" w:rsidP="002E445C">
      <w:pPr>
        <w:spacing w:line="312" w:lineRule="auto"/>
        <w:ind w:left="4820"/>
        <w:jc w:val="both"/>
        <w:rPr>
          <w:rFonts w:ascii="Arial" w:hAnsi="Arial" w:cs="Arial"/>
          <w:sz w:val="16"/>
          <w:szCs w:val="16"/>
        </w:rPr>
      </w:pPr>
      <w:r w:rsidRPr="007F355C">
        <w:rPr>
          <w:rFonts w:ascii="Arial" w:hAnsi="Arial" w:cs="Arial"/>
          <w:sz w:val="16"/>
          <w:szCs w:val="16"/>
        </w:rPr>
        <w:t>(...)</w:t>
      </w:r>
    </w:p>
    <w:p w:rsidR="002E445C" w:rsidRPr="007F355C" w:rsidP="002E445C">
      <w:pPr>
        <w:spacing w:line="312" w:lineRule="auto"/>
        <w:ind w:left="4820"/>
        <w:jc w:val="both"/>
        <w:rPr>
          <w:rFonts w:ascii="Arial" w:hAnsi="Arial" w:cs="Arial"/>
          <w:sz w:val="16"/>
          <w:szCs w:val="16"/>
        </w:rPr>
      </w:pPr>
      <w:r w:rsidRPr="007F355C">
        <w:rPr>
          <w:rFonts w:ascii="Arial" w:hAnsi="Arial" w:cs="Arial"/>
          <w:b/>
          <w:sz w:val="16"/>
          <w:szCs w:val="16"/>
        </w:rPr>
        <w:t>XV</w:t>
      </w:r>
      <w:r w:rsidRPr="007F355C">
        <w:rPr>
          <w:rFonts w:ascii="Arial" w:hAnsi="Arial" w:cs="Arial"/>
          <w:sz w:val="16"/>
          <w:szCs w:val="16"/>
        </w:rPr>
        <w:t xml:space="preserve"> - prestar à Câmara, dentro de 15 (quinze) dias as informações solicitadas na forma regimental"</w:t>
      </w:r>
      <w:r w:rsidRPr="007F355C">
        <w:rPr>
          <w:rFonts w:ascii="Arial" w:hAnsi="Arial" w:cs="Arial"/>
          <w:sz w:val="16"/>
          <w:szCs w:val="16"/>
        </w:rPr>
        <w:t xml:space="preserve"> </w:t>
      </w:r>
    </w:p>
    <w:p w:rsidR="002E445C" w:rsidRPr="007F355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E445C" w:rsidRPr="007F355C" w:rsidP="002E445C">
      <w:pPr>
        <w:spacing w:line="312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7F355C">
        <w:rPr>
          <w:rFonts w:ascii="Arial" w:hAnsi="Arial" w:cs="Arial"/>
          <w:sz w:val="22"/>
          <w:szCs w:val="22"/>
        </w:rPr>
        <w:t xml:space="preserve">Some-se a isto a importância do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 </w:t>
      </w:r>
    </w:p>
    <w:p w:rsidR="002E445C" w:rsidRPr="007F355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84C6A" w:rsidRPr="007F355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183A5E" w:rsidRPr="007F355C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F355C">
        <w:rPr>
          <w:rFonts w:ascii="Arial" w:hAnsi="Arial" w:cs="Arial"/>
          <w:b/>
          <w:sz w:val="22"/>
          <w:szCs w:val="22"/>
        </w:rPr>
        <w:t xml:space="preserve">Sala das Sessões “Ver. Rafael </w:t>
      </w:r>
      <w:r w:rsidRPr="007F355C">
        <w:rPr>
          <w:rFonts w:ascii="Arial" w:hAnsi="Arial" w:cs="Arial"/>
          <w:b/>
          <w:sz w:val="22"/>
          <w:szCs w:val="22"/>
        </w:rPr>
        <w:t>Orsi</w:t>
      </w:r>
      <w:r w:rsidRPr="007F355C">
        <w:rPr>
          <w:rFonts w:ascii="Arial" w:hAnsi="Arial" w:cs="Arial"/>
          <w:b/>
          <w:sz w:val="22"/>
          <w:szCs w:val="22"/>
        </w:rPr>
        <w:t xml:space="preserve"> Filho”, </w:t>
      </w:r>
      <w:r w:rsidR="00C65AF3">
        <w:rPr>
          <w:rFonts w:ascii="Arial" w:hAnsi="Arial" w:cs="Arial"/>
          <w:b/>
          <w:sz w:val="22"/>
          <w:szCs w:val="22"/>
        </w:rPr>
        <w:t>05</w:t>
      </w:r>
      <w:r w:rsidRPr="007F355C">
        <w:rPr>
          <w:rFonts w:ascii="Arial" w:hAnsi="Arial" w:cs="Arial"/>
          <w:b/>
          <w:sz w:val="22"/>
          <w:szCs w:val="22"/>
        </w:rPr>
        <w:t xml:space="preserve"> de </w:t>
      </w:r>
      <w:r w:rsidR="00C65AF3">
        <w:rPr>
          <w:rFonts w:ascii="Arial" w:hAnsi="Arial" w:cs="Arial"/>
          <w:b/>
          <w:sz w:val="22"/>
          <w:szCs w:val="22"/>
        </w:rPr>
        <w:t>jul</w:t>
      </w:r>
      <w:r w:rsidRPr="007F355C" w:rsidR="009675E6">
        <w:rPr>
          <w:rFonts w:ascii="Arial" w:hAnsi="Arial" w:cs="Arial"/>
          <w:b/>
          <w:sz w:val="22"/>
          <w:szCs w:val="22"/>
        </w:rPr>
        <w:t>ho</w:t>
      </w:r>
      <w:r w:rsidRPr="007F355C">
        <w:rPr>
          <w:rFonts w:ascii="Arial" w:hAnsi="Arial" w:cs="Arial"/>
          <w:b/>
          <w:sz w:val="22"/>
          <w:szCs w:val="22"/>
        </w:rPr>
        <w:t xml:space="preserve"> de 2021.</w:t>
      </w:r>
    </w:p>
    <w:p w:rsidR="00092106" w:rsidRPr="007F355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183A5E" w:rsidRPr="007F355C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F355C">
        <w:rPr>
          <w:rFonts w:ascii="Arial" w:hAnsi="Arial" w:cs="Arial"/>
          <w:b/>
          <w:sz w:val="22"/>
          <w:szCs w:val="22"/>
        </w:rPr>
        <w:t>FÁBIO VILLA NOVA</w:t>
      </w:r>
    </w:p>
    <w:p w:rsidR="001B5FCB" w:rsidRPr="007F355C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F355C">
        <w:rPr>
          <w:rFonts w:ascii="Arial" w:hAnsi="Arial" w:cs="Arial"/>
          <w:b/>
          <w:sz w:val="22"/>
          <w:szCs w:val="22"/>
        </w:rPr>
        <w:t>Vereador</w:t>
      </w:r>
      <w:bookmarkEnd w:id="0"/>
    </w:p>
    <w:sectPr w:rsidSect="0008256D">
      <w:headerReference w:type="default" r:id="rId5"/>
      <w:footerReference w:type="default" r:id="rId6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447396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BB34EC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27252F">
      <w:rPr>
        <w:rFonts w:asciiTheme="minorHAnsi" w:hAnsiTheme="minorHAnsi" w:cstheme="minorHAnsi"/>
        <w:sz w:val="22"/>
        <w:szCs w:val="22"/>
      </w:rPr>
      <w:t xml:space="preserve">  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126B30"/>
    <w:rsid w:val="00183A5E"/>
    <w:rsid w:val="0018737B"/>
    <w:rsid w:val="001A2EDE"/>
    <w:rsid w:val="001A3062"/>
    <w:rsid w:val="001A6176"/>
    <w:rsid w:val="001B5FCB"/>
    <w:rsid w:val="001F2377"/>
    <w:rsid w:val="00207D73"/>
    <w:rsid w:val="00261978"/>
    <w:rsid w:val="00262AE7"/>
    <w:rsid w:val="002654BE"/>
    <w:rsid w:val="0027252F"/>
    <w:rsid w:val="00284C6A"/>
    <w:rsid w:val="00297EFE"/>
    <w:rsid w:val="002B2AF8"/>
    <w:rsid w:val="002D4B22"/>
    <w:rsid w:val="002E445C"/>
    <w:rsid w:val="00353CB3"/>
    <w:rsid w:val="003626D7"/>
    <w:rsid w:val="00382F69"/>
    <w:rsid w:val="003A314F"/>
    <w:rsid w:val="00436E5E"/>
    <w:rsid w:val="00466F67"/>
    <w:rsid w:val="004C4510"/>
    <w:rsid w:val="005066BF"/>
    <w:rsid w:val="0051488A"/>
    <w:rsid w:val="00530DA8"/>
    <w:rsid w:val="0054088D"/>
    <w:rsid w:val="0056150B"/>
    <w:rsid w:val="00704D99"/>
    <w:rsid w:val="00726F11"/>
    <w:rsid w:val="00764279"/>
    <w:rsid w:val="00772662"/>
    <w:rsid w:val="007A1567"/>
    <w:rsid w:val="007F355C"/>
    <w:rsid w:val="00811F2E"/>
    <w:rsid w:val="008123CF"/>
    <w:rsid w:val="00815354"/>
    <w:rsid w:val="0088621B"/>
    <w:rsid w:val="008A616D"/>
    <w:rsid w:val="008C250F"/>
    <w:rsid w:val="008C32B0"/>
    <w:rsid w:val="008F6B90"/>
    <w:rsid w:val="009440FA"/>
    <w:rsid w:val="00956A44"/>
    <w:rsid w:val="00961439"/>
    <w:rsid w:val="009671F0"/>
    <w:rsid w:val="009675E6"/>
    <w:rsid w:val="00A409CF"/>
    <w:rsid w:val="00A569D6"/>
    <w:rsid w:val="00A943F7"/>
    <w:rsid w:val="00AD045B"/>
    <w:rsid w:val="00AD7B17"/>
    <w:rsid w:val="00AE66E0"/>
    <w:rsid w:val="00B63916"/>
    <w:rsid w:val="00BB34EC"/>
    <w:rsid w:val="00BB76B4"/>
    <w:rsid w:val="00BD6F84"/>
    <w:rsid w:val="00BE4B1D"/>
    <w:rsid w:val="00C07EA7"/>
    <w:rsid w:val="00C52053"/>
    <w:rsid w:val="00C64688"/>
    <w:rsid w:val="00C65AF3"/>
    <w:rsid w:val="00C670C8"/>
    <w:rsid w:val="00C70783"/>
    <w:rsid w:val="00CC0B67"/>
    <w:rsid w:val="00CE569C"/>
    <w:rsid w:val="00CF6D8D"/>
    <w:rsid w:val="00D468FC"/>
    <w:rsid w:val="00D5313D"/>
    <w:rsid w:val="00D75908"/>
    <w:rsid w:val="00D95CF1"/>
    <w:rsid w:val="00D977AE"/>
    <w:rsid w:val="00DB0A19"/>
    <w:rsid w:val="00DD0C8E"/>
    <w:rsid w:val="00E0030F"/>
    <w:rsid w:val="00E00D51"/>
    <w:rsid w:val="00E149C9"/>
    <w:rsid w:val="00E158BA"/>
    <w:rsid w:val="00E367F3"/>
    <w:rsid w:val="00E535EE"/>
    <w:rsid w:val="00E57441"/>
    <w:rsid w:val="00E72D8D"/>
    <w:rsid w:val="00E934B4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51D6A-9387-4F69-94B6-A0AEC5DA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2021-07-01T15:10:00Z</cp:lastPrinted>
  <dcterms:created xsi:type="dcterms:W3CDTF">2021-07-01T15:12:00Z</dcterms:created>
  <dcterms:modified xsi:type="dcterms:W3CDTF">2021-07-01T15:12:00Z</dcterms:modified>
</cp:coreProperties>
</file>