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05384" w:rsidP="0090538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183A5E" w:rsidRPr="00905384" w:rsidP="00905384">
      <w:pPr>
        <w:spacing w:line="312" w:lineRule="auto"/>
        <w:jc w:val="center"/>
        <w:rPr>
          <w:rFonts w:ascii="Arial" w:hAnsi="Arial" w:cs="Arial"/>
          <w:b/>
        </w:rPr>
      </w:pPr>
      <w:r w:rsidRPr="00905384">
        <w:rPr>
          <w:rFonts w:ascii="Arial" w:hAnsi="Arial" w:cs="Arial"/>
          <w:b/>
        </w:rPr>
        <w:t>REQUERIMENTO Nº</w:t>
      </w:r>
    </w:p>
    <w:p w:rsidR="00183A5E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905384" w:rsidRP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  <w:r w:rsidRPr="00B67403">
        <w:rPr>
          <w:rFonts w:ascii="Arial" w:hAnsi="Arial" w:cs="Arial"/>
        </w:rPr>
        <w:t>Diante da falta de informações e documentos no Portal da Transparência do município,</w:t>
      </w:r>
      <w:r>
        <w:rPr>
          <w:rFonts w:ascii="Arial" w:hAnsi="Arial" w:cs="Arial"/>
          <w:bCs/>
        </w:rPr>
        <w:t xml:space="preserve"> </w:t>
      </w:r>
      <w:r w:rsidRPr="00905384" w:rsidR="00ED4D72">
        <w:rPr>
          <w:rFonts w:ascii="Arial" w:hAnsi="Arial" w:cs="Arial"/>
          <w:b/>
        </w:rPr>
        <w:t>REQUEIRO À MESA</w:t>
      </w:r>
      <w:r w:rsidRPr="00905384" w:rsidR="00ED4D72">
        <w:rPr>
          <w:rFonts w:ascii="Arial" w:hAnsi="Arial" w:cs="Arial"/>
        </w:rPr>
        <w:t>, ouvido o Egrégio Plenário na forma</w:t>
      </w:r>
      <w:r w:rsidRPr="00905384" w:rsidR="00262AE7">
        <w:rPr>
          <w:rFonts w:ascii="Arial" w:hAnsi="Arial" w:cs="Arial"/>
        </w:rPr>
        <w:t xml:space="preserve"> regimental, digne-se oficiar a</w:t>
      </w:r>
      <w:r w:rsidRPr="00905384" w:rsidR="00ED4D72">
        <w:rPr>
          <w:rFonts w:ascii="Arial" w:hAnsi="Arial" w:cs="Arial"/>
        </w:rPr>
        <w:t xml:space="preserve"> </w:t>
      </w:r>
      <w:r w:rsidRPr="00DA05D9" w:rsidR="00ED4D72">
        <w:rPr>
          <w:rFonts w:ascii="Arial" w:hAnsi="Arial" w:cs="Arial"/>
          <w:b/>
        </w:rPr>
        <w:t>Exma</w:t>
      </w:r>
      <w:r w:rsidRPr="00DA05D9" w:rsidR="00ED4D72">
        <w:rPr>
          <w:rFonts w:ascii="Arial" w:hAnsi="Arial" w:cs="Arial"/>
          <w:b/>
        </w:rPr>
        <w:t>. Senhora Prefeita Municipal de Tatuí</w:t>
      </w:r>
      <w:r w:rsidRPr="00905384" w:rsidR="00ED4D72">
        <w:rPr>
          <w:rFonts w:ascii="Arial" w:hAnsi="Arial" w:cs="Arial"/>
        </w:rPr>
        <w:t>, para que</w:t>
      </w:r>
      <w:r w:rsidRPr="00905384" w:rsidR="00CF6D8D">
        <w:rPr>
          <w:rFonts w:ascii="Arial" w:hAnsi="Arial" w:cs="Arial"/>
        </w:rPr>
        <w:t xml:space="preserve"> </w:t>
      </w:r>
      <w:r w:rsidRPr="00905384" w:rsidR="00AD045B">
        <w:rPr>
          <w:rFonts w:ascii="Arial" w:hAnsi="Arial" w:cs="Arial"/>
        </w:rPr>
        <w:t xml:space="preserve">informe a esta Casa Legislativa, </w:t>
      </w:r>
      <w:r w:rsidRPr="00905384">
        <w:rPr>
          <w:rFonts w:ascii="Arial" w:hAnsi="Arial" w:cs="Arial"/>
        </w:rPr>
        <w:t>os motivos do atraso e da paralisação da obra da Creche Municipal Santa Cruz, que se iniciou em 19/09/2016 e era para ser concluída em 20/05/2017,</w:t>
      </w:r>
      <w:r w:rsidR="00DA05D9">
        <w:rPr>
          <w:rFonts w:ascii="Arial" w:hAnsi="Arial" w:cs="Arial"/>
        </w:rPr>
        <w:t xml:space="preserve"> conforme Pla</w:t>
      </w:r>
      <w:r w:rsidR="009D25AE">
        <w:rPr>
          <w:rFonts w:ascii="Arial" w:hAnsi="Arial" w:cs="Arial"/>
        </w:rPr>
        <w:t>c</w:t>
      </w:r>
      <w:r w:rsidR="00DA05D9">
        <w:rPr>
          <w:rFonts w:ascii="Arial" w:hAnsi="Arial" w:cs="Arial"/>
        </w:rPr>
        <w:t xml:space="preserve">a fixada no local. Consequentemente, </w:t>
      </w:r>
      <w:r w:rsidRPr="00905384">
        <w:rPr>
          <w:rFonts w:ascii="Arial" w:hAnsi="Arial" w:cs="Arial"/>
        </w:rPr>
        <w:t>informe a data prevista para reinício das obras.</w:t>
      </w:r>
    </w:p>
    <w:p w:rsidR="00905384" w:rsidRP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 xml:space="preserve">Requeiro ainda, o envio dos seguintes documentos: </w:t>
      </w:r>
    </w:p>
    <w:p w:rsidR="00DA05D9" w:rsidRP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905384" w:rsidP="00DA05D9">
      <w:pPr>
        <w:pStyle w:val="ListParagraph"/>
        <w:numPr>
          <w:ilvl w:val="0"/>
          <w:numId w:val="2"/>
        </w:numPr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Cópias do edital de licitação, do projeto básico (com o orçamento da unidade), respectivas atas e possíveis respostas da comissão de licitação aos recursos de interessados ao processo licitatório;</w:t>
      </w:r>
    </w:p>
    <w:p w:rsid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</w:p>
    <w:p w:rsidR="00905384" w:rsidP="00DA05D9">
      <w:pPr>
        <w:pStyle w:val="ListParagraph"/>
        <w:numPr>
          <w:ilvl w:val="0"/>
          <w:numId w:val="2"/>
        </w:numPr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Cópias da proposta da empresa vencedora (com orçamento da empresa);</w:t>
      </w:r>
    </w:p>
    <w:p w:rsidR="00905384" w:rsidRPr="00905384" w:rsidP="00DA05D9">
      <w:pPr>
        <w:pStyle w:val="ListParagraph"/>
        <w:ind w:left="0" w:firstLine="1418"/>
        <w:rPr>
          <w:rFonts w:ascii="Arial" w:hAnsi="Arial" w:cs="Arial"/>
        </w:rPr>
      </w:pPr>
    </w:p>
    <w:p w:rsidR="00905384" w:rsidP="00DA05D9">
      <w:pPr>
        <w:pStyle w:val="ListParagraph"/>
        <w:numPr>
          <w:ilvl w:val="0"/>
          <w:numId w:val="2"/>
        </w:numPr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Cópias do contrato, ordem de serviço, termos aditivos, com as devidas justificativas jurídicas e técnicas, medições e pagamentos realizados;</w:t>
      </w:r>
    </w:p>
    <w:p w:rsidR="00905384" w:rsidRPr="00905384" w:rsidP="00DA05D9">
      <w:pPr>
        <w:pStyle w:val="ListParagraph"/>
        <w:ind w:left="0" w:firstLine="1418"/>
        <w:rPr>
          <w:rFonts w:ascii="Arial" w:hAnsi="Arial" w:cs="Arial"/>
        </w:rPr>
      </w:pPr>
    </w:p>
    <w:p w:rsidR="00905384" w:rsidP="00DA05D9">
      <w:pPr>
        <w:pStyle w:val="ListParagraph"/>
        <w:numPr>
          <w:ilvl w:val="0"/>
          <w:numId w:val="2"/>
        </w:numPr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Cópia da Ordem de Paralisação (formal) numerada e publicada.</w:t>
      </w:r>
    </w:p>
    <w:p w:rsidR="00905384" w:rsidP="00905384">
      <w:pPr>
        <w:pStyle w:val="ListParagraph"/>
        <w:spacing w:line="312" w:lineRule="auto"/>
        <w:ind w:left="0"/>
        <w:jc w:val="both"/>
        <w:rPr>
          <w:rFonts w:ascii="Arial" w:hAnsi="Arial" w:cs="Arial"/>
        </w:rPr>
      </w:pPr>
    </w:p>
    <w:p w:rsidR="00DA05D9" w:rsidP="00DA05D9">
      <w:pPr>
        <w:pStyle w:val="ListParagraph"/>
        <w:spacing w:line="312" w:lineRule="auto"/>
        <w:ind w:left="0"/>
        <w:jc w:val="center"/>
        <w:rPr>
          <w:rFonts w:ascii="Arial" w:hAnsi="Arial" w:cs="Arial"/>
          <w:b/>
        </w:rPr>
      </w:pPr>
    </w:p>
    <w:p w:rsidR="00905384" w:rsidRPr="00DA05D9" w:rsidP="00DA05D9">
      <w:pPr>
        <w:pStyle w:val="ListParagraph"/>
        <w:spacing w:line="312" w:lineRule="auto"/>
        <w:ind w:left="0"/>
        <w:jc w:val="center"/>
        <w:rPr>
          <w:rFonts w:ascii="Arial" w:hAnsi="Arial" w:cs="Arial"/>
          <w:b/>
        </w:rPr>
      </w:pPr>
      <w:r w:rsidRPr="00DA05D9">
        <w:rPr>
          <w:rFonts w:ascii="Arial" w:hAnsi="Arial" w:cs="Arial"/>
          <w:b/>
        </w:rPr>
        <w:t>JUSTIFICATIVA</w:t>
      </w:r>
    </w:p>
    <w:p w:rsidR="00905384" w:rsidP="00905384">
      <w:pPr>
        <w:pStyle w:val="ListParagraph"/>
        <w:ind w:left="0"/>
        <w:rPr>
          <w:rFonts w:ascii="Arial" w:hAnsi="Arial" w:cs="Arial"/>
        </w:rPr>
      </w:pPr>
    </w:p>
    <w:p w:rsidR="00DA05D9" w:rsidRPr="00905384" w:rsidP="00905384">
      <w:pPr>
        <w:pStyle w:val="ListParagraph"/>
        <w:ind w:left="0"/>
        <w:rPr>
          <w:rFonts w:ascii="Arial" w:hAnsi="Arial" w:cs="Arial"/>
        </w:rPr>
      </w:pPr>
    </w:p>
    <w:p w:rsidR="00DA05D9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Sabe-se que a grande maioria da</w:t>
      </w:r>
      <w:r>
        <w:rPr>
          <w:rFonts w:ascii="Arial" w:hAnsi="Arial" w:cs="Arial"/>
        </w:rPr>
        <w:t>s</w:t>
      </w:r>
      <w:r w:rsidRPr="00905384">
        <w:rPr>
          <w:rFonts w:ascii="Arial" w:hAnsi="Arial" w:cs="Arial"/>
        </w:rPr>
        <w:t xml:space="preserve"> obras tem seus andamentos retardados como fruto de um planejamento defeituoso (tanto econômico, quanto técnico), do total descaso com o estudo de viabilidade e com a elaboração deficiente dos projetos.</w:t>
      </w:r>
    </w:p>
    <w:p w:rsidR="00DA05D9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</w:p>
    <w:p w:rsid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 xml:space="preserve">A Lei 8.666/93 estabelece que </w:t>
      </w:r>
      <w:r w:rsidRPr="00905384">
        <w:rPr>
          <w:rFonts w:ascii="Arial" w:hAnsi="Arial" w:cs="Arial"/>
        </w:rPr>
        <w:t>é</w:t>
      </w:r>
      <w:r w:rsidRPr="00905384">
        <w:rPr>
          <w:rFonts w:ascii="Arial" w:hAnsi="Arial" w:cs="Arial"/>
        </w:rPr>
        <w:t xml:space="preserve"> proibido o retardamento imotivado da execução de obra ou serviço ou de suas parcelas, se existente previsão orçamentária </w:t>
      </w:r>
      <w:r w:rsidRPr="00905384">
        <w:rPr>
          <w:rFonts w:ascii="Arial" w:hAnsi="Arial" w:cs="Arial"/>
        </w:rPr>
        <w:t>para sua execução total, salvo insuficiência financeira ou comprovado motivo de ordem técnica, que deverá ser comunicado, no prazo de três dias, à autoridade competente para justificar, em despacho circunstanciado, com a publicação na imprensa oficial, em cinco dias, como condição para eficácia dos atos (parágrafo único, art. 8º e art. 26).</w:t>
      </w:r>
    </w:p>
    <w:p w:rsid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</w:p>
    <w:p w:rsid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>Toda obra paralisada deve ter Ordem de Paralisação numerada e publicada. A Ordem de Paralisação interrompe os prazos e formaliza as razões dessa situação. Caso contrário, os prazos contratuais continuarão sendo contados e sanções à contratada e responsabilizações aos administradores, poderão ser aplicadas.</w:t>
      </w:r>
    </w:p>
    <w:p w:rsid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</w:p>
    <w:p w:rsidR="009B3BE8" w:rsidRPr="00905384" w:rsidP="00DA05D9">
      <w:pPr>
        <w:pStyle w:val="ListParagraph"/>
        <w:spacing w:line="312" w:lineRule="auto"/>
        <w:ind w:left="0" w:firstLine="1418"/>
        <w:jc w:val="both"/>
        <w:rPr>
          <w:rFonts w:ascii="Arial" w:hAnsi="Arial" w:cs="Arial"/>
        </w:rPr>
      </w:pPr>
      <w:r w:rsidRPr="00905384">
        <w:rPr>
          <w:rFonts w:ascii="Arial" w:hAnsi="Arial" w:cs="Arial"/>
        </w:rPr>
        <w:t xml:space="preserve">Para a paralisação de obras, deve haver comprovação dos fatos, por meio dos projetos básico e executivo, análise técnica de engenharia, </w:t>
      </w:r>
      <w:r w:rsidRPr="00905384">
        <w:rPr>
          <w:rFonts w:ascii="Arial" w:hAnsi="Arial" w:cs="Arial"/>
        </w:rPr>
        <w:t>parecer</w:t>
      </w:r>
      <w:r w:rsidRPr="00905384">
        <w:rPr>
          <w:rFonts w:ascii="Arial" w:hAnsi="Arial" w:cs="Arial"/>
        </w:rPr>
        <w:t xml:space="preserve"> conclusivo do setor jurídico e despacho motivado da autoridade superior </w:t>
      </w:r>
    </w:p>
    <w:p w:rsidR="009B3BE8" w:rsidRP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9B1E47" w:rsidRPr="00905384" w:rsidP="00DA05D9">
      <w:pPr>
        <w:spacing w:line="312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</w:t>
      </w:r>
      <w:r w:rsidRPr="00905384" w:rsidR="00ED4D72">
        <w:rPr>
          <w:rFonts w:ascii="Arial" w:hAnsi="Arial" w:cs="Arial"/>
        </w:rPr>
        <w:t xml:space="preserve">, 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9B1E47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183A5E" w:rsidRPr="00DA05D9" w:rsidP="00DA05D9">
      <w:pPr>
        <w:spacing w:line="312" w:lineRule="auto"/>
        <w:jc w:val="center"/>
        <w:rPr>
          <w:rFonts w:ascii="Arial" w:hAnsi="Arial" w:cs="Arial"/>
          <w:b/>
        </w:rPr>
      </w:pPr>
      <w:r w:rsidRPr="00DA05D9">
        <w:rPr>
          <w:rFonts w:ascii="Arial" w:hAnsi="Arial" w:cs="Arial"/>
          <w:b/>
        </w:rPr>
        <w:t xml:space="preserve">Sala das Sessões “Ver. Rafael </w:t>
      </w:r>
      <w:r w:rsidRPr="00DA05D9">
        <w:rPr>
          <w:rFonts w:ascii="Arial" w:hAnsi="Arial" w:cs="Arial"/>
          <w:b/>
        </w:rPr>
        <w:t>Orsi</w:t>
      </w:r>
      <w:r w:rsidRPr="00DA05D9">
        <w:rPr>
          <w:rFonts w:ascii="Arial" w:hAnsi="Arial" w:cs="Arial"/>
          <w:b/>
        </w:rPr>
        <w:t xml:space="preserve"> Filho”, </w:t>
      </w:r>
      <w:r w:rsidRPr="00DA05D9" w:rsidR="009B3BE8">
        <w:rPr>
          <w:rFonts w:ascii="Arial" w:hAnsi="Arial" w:cs="Arial"/>
          <w:b/>
        </w:rPr>
        <w:t>02</w:t>
      </w:r>
      <w:r w:rsidRPr="00DA05D9" w:rsidR="00A95086">
        <w:rPr>
          <w:rFonts w:ascii="Arial" w:hAnsi="Arial" w:cs="Arial"/>
          <w:b/>
        </w:rPr>
        <w:t xml:space="preserve"> de </w:t>
      </w:r>
      <w:r w:rsidRPr="00DA05D9" w:rsidR="009B3BE8">
        <w:rPr>
          <w:rFonts w:ascii="Arial" w:hAnsi="Arial" w:cs="Arial"/>
          <w:b/>
        </w:rPr>
        <w:t>agosto</w:t>
      </w:r>
      <w:r w:rsidRPr="00DA05D9">
        <w:rPr>
          <w:rFonts w:ascii="Arial" w:hAnsi="Arial" w:cs="Arial"/>
          <w:b/>
        </w:rPr>
        <w:t xml:space="preserve"> de 2021.</w:t>
      </w:r>
    </w:p>
    <w:p w:rsidR="00092106" w:rsidRPr="00DA05D9" w:rsidP="00DA05D9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DA05D9" w:rsidP="00DA05D9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A05D9" w:rsidP="00DA05D9">
      <w:pPr>
        <w:spacing w:line="312" w:lineRule="auto"/>
        <w:jc w:val="center"/>
        <w:rPr>
          <w:rFonts w:ascii="Arial" w:hAnsi="Arial" w:cs="Arial"/>
          <w:b/>
        </w:rPr>
      </w:pPr>
      <w:r w:rsidRPr="00DA05D9">
        <w:rPr>
          <w:rFonts w:ascii="Arial" w:hAnsi="Arial" w:cs="Arial"/>
          <w:b/>
        </w:rPr>
        <w:t>FÁBIO VILLA NOVA</w:t>
      </w:r>
    </w:p>
    <w:p w:rsidR="00F73E3C" w:rsidRPr="00DA05D9" w:rsidP="00DA05D9">
      <w:pPr>
        <w:spacing w:line="312" w:lineRule="auto"/>
        <w:jc w:val="center"/>
        <w:rPr>
          <w:rFonts w:ascii="Arial" w:hAnsi="Arial" w:cs="Arial"/>
          <w:b/>
        </w:rPr>
      </w:pPr>
      <w:r w:rsidRPr="00DA05D9">
        <w:rPr>
          <w:rFonts w:ascii="Arial" w:hAnsi="Arial" w:cs="Arial"/>
          <w:b/>
        </w:rPr>
        <w:t>Vereador</w:t>
      </w:r>
      <w:bookmarkEnd w:id="0"/>
    </w:p>
    <w:p w:rsidR="00EE746F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1B5FCB" w:rsidRPr="00905384" w:rsidP="00905384">
      <w:pPr>
        <w:spacing w:line="312" w:lineRule="auto"/>
        <w:jc w:val="both"/>
        <w:rPr>
          <w:rFonts w:ascii="Arial" w:hAnsi="Arial" w:cs="Arial"/>
        </w:rPr>
      </w:pPr>
    </w:p>
    <w:p w:rsidR="002A5C58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905384">
      <w:pPr>
        <w:spacing w:line="312" w:lineRule="auto"/>
        <w:jc w:val="both"/>
        <w:rPr>
          <w:rFonts w:ascii="Arial" w:hAnsi="Arial" w:cs="Arial"/>
        </w:rPr>
      </w:pPr>
    </w:p>
    <w:p w:rsidR="006652C9" w:rsidP="006652C9">
      <w:pPr>
        <w:spacing w:line="312" w:lineRule="auto"/>
        <w:jc w:val="center"/>
        <w:rPr>
          <w:rFonts w:ascii="Arial" w:hAnsi="Arial" w:cs="Arial"/>
          <w:b/>
        </w:rPr>
      </w:pPr>
      <w:r w:rsidRPr="006652C9">
        <w:rPr>
          <w:rFonts w:ascii="Arial" w:hAnsi="Arial" w:cs="Arial"/>
          <w:b/>
        </w:rPr>
        <w:t>ANEXO I</w:t>
      </w:r>
    </w:p>
    <w:p w:rsidR="006652C9" w:rsidP="006652C9">
      <w:pPr>
        <w:spacing w:line="312" w:lineRule="auto"/>
        <w:jc w:val="center"/>
        <w:rPr>
          <w:rFonts w:ascii="Arial" w:hAnsi="Arial" w:cs="Arial"/>
          <w:b/>
        </w:rPr>
      </w:pPr>
    </w:p>
    <w:p w:rsidR="006652C9" w:rsidP="006652C9">
      <w:pPr>
        <w:spacing w:line="312" w:lineRule="auto"/>
        <w:jc w:val="center"/>
        <w:rPr>
          <w:rFonts w:ascii="Arial" w:hAnsi="Arial" w:cs="Arial"/>
          <w:b/>
        </w:rPr>
      </w:pPr>
    </w:p>
    <w:p w:rsidR="006652C9" w:rsidRPr="006652C9" w:rsidP="006652C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938" cy="3554233"/>
            <wp:effectExtent l="19050" t="0" r="3662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881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05384">
      <w:headerReference w:type="default" r:id="rId5"/>
      <w:footerReference w:type="default" r:id="rId6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7231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D4D72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62C"/>
    <w:multiLevelType w:val="hybridMultilevel"/>
    <w:tmpl w:val="AE2AEC18"/>
    <w:lvl w:ilvl="0">
      <w:start w:val="1"/>
      <w:numFmt w:val="decimal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72980ADA"/>
    <w:multiLevelType w:val="hybridMultilevel"/>
    <w:tmpl w:val="32DEBE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1F13"/>
    <w:rsid w:val="000242A6"/>
    <w:rsid w:val="0006424B"/>
    <w:rsid w:val="00070E64"/>
    <w:rsid w:val="0008256D"/>
    <w:rsid w:val="00092106"/>
    <w:rsid w:val="00097F43"/>
    <w:rsid w:val="000A5FB8"/>
    <w:rsid w:val="000D6EFC"/>
    <w:rsid w:val="00104949"/>
    <w:rsid w:val="001115CF"/>
    <w:rsid w:val="00123450"/>
    <w:rsid w:val="00126B30"/>
    <w:rsid w:val="00137C9C"/>
    <w:rsid w:val="00175EC9"/>
    <w:rsid w:val="00183A5E"/>
    <w:rsid w:val="0018425C"/>
    <w:rsid w:val="001A2EDE"/>
    <w:rsid w:val="001A3062"/>
    <w:rsid w:val="001A6D24"/>
    <w:rsid w:val="001B5FCB"/>
    <w:rsid w:val="001F2377"/>
    <w:rsid w:val="00217BF5"/>
    <w:rsid w:val="002274F9"/>
    <w:rsid w:val="00230B7D"/>
    <w:rsid w:val="00262AE7"/>
    <w:rsid w:val="00263E06"/>
    <w:rsid w:val="002654BE"/>
    <w:rsid w:val="0027706B"/>
    <w:rsid w:val="00297EFE"/>
    <w:rsid w:val="002A096F"/>
    <w:rsid w:val="002A5C58"/>
    <w:rsid w:val="002B2AF8"/>
    <w:rsid w:val="002C6C54"/>
    <w:rsid w:val="002D4B22"/>
    <w:rsid w:val="002E1733"/>
    <w:rsid w:val="003626D7"/>
    <w:rsid w:val="00382F69"/>
    <w:rsid w:val="00384518"/>
    <w:rsid w:val="003A314F"/>
    <w:rsid w:val="003B7F59"/>
    <w:rsid w:val="003C476B"/>
    <w:rsid w:val="003E511F"/>
    <w:rsid w:val="003E6915"/>
    <w:rsid w:val="003E70C4"/>
    <w:rsid w:val="00416AC0"/>
    <w:rsid w:val="00455407"/>
    <w:rsid w:val="00466F67"/>
    <w:rsid w:val="004B016D"/>
    <w:rsid w:val="004C4510"/>
    <w:rsid w:val="004D21A5"/>
    <w:rsid w:val="004D33B4"/>
    <w:rsid w:val="0051488A"/>
    <w:rsid w:val="00530DA8"/>
    <w:rsid w:val="0054088D"/>
    <w:rsid w:val="0056150B"/>
    <w:rsid w:val="005714C6"/>
    <w:rsid w:val="00580B75"/>
    <w:rsid w:val="005C2F17"/>
    <w:rsid w:val="005E5295"/>
    <w:rsid w:val="0061495F"/>
    <w:rsid w:val="00647AE9"/>
    <w:rsid w:val="006652C9"/>
    <w:rsid w:val="006A433F"/>
    <w:rsid w:val="006B062E"/>
    <w:rsid w:val="006E3F4F"/>
    <w:rsid w:val="00704D99"/>
    <w:rsid w:val="007069CC"/>
    <w:rsid w:val="007323AE"/>
    <w:rsid w:val="00772662"/>
    <w:rsid w:val="00784A9F"/>
    <w:rsid w:val="007943C1"/>
    <w:rsid w:val="007A1567"/>
    <w:rsid w:val="007B6FC8"/>
    <w:rsid w:val="007C62F0"/>
    <w:rsid w:val="007F7A1F"/>
    <w:rsid w:val="00811F2E"/>
    <w:rsid w:val="008136E3"/>
    <w:rsid w:val="00815354"/>
    <w:rsid w:val="0088621B"/>
    <w:rsid w:val="008C250F"/>
    <w:rsid w:val="008C32B0"/>
    <w:rsid w:val="008F6B90"/>
    <w:rsid w:val="0090258E"/>
    <w:rsid w:val="00905384"/>
    <w:rsid w:val="00956A44"/>
    <w:rsid w:val="00961439"/>
    <w:rsid w:val="00961F4E"/>
    <w:rsid w:val="009671F0"/>
    <w:rsid w:val="009B1E47"/>
    <w:rsid w:val="009B3BE8"/>
    <w:rsid w:val="009D25AE"/>
    <w:rsid w:val="00A17DF2"/>
    <w:rsid w:val="00A569D6"/>
    <w:rsid w:val="00A943F7"/>
    <w:rsid w:val="00A95086"/>
    <w:rsid w:val="00AB28E2"/>
    <w:rsid w:val="00AD045B"/>
    <w:rsid w:val="00B103F3"/>
    <w:rsid w:val="00B11777"/>
    <w:rsid w:val="00B67403"/>
    <w:rsid w:val="00B92F7A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E56B8"/>
    <w:rsid w:val="00CF22D1"/>
    <w:rsid w:val="00CF6D8D"/>
    <w:rsid w:val="00D25070"/>
    <w:rsid w:val="00D468FC"/>
    <w:rsid w:val="00D5313D"/>
    <w:rsid w:val="00D670B9"/>
    <w:rsid w:val="00D75908"/>
    <w:rsid w:val="00D759C6"/>
    <w:rsid w:val="00D95CF1"/>
    <w:rsid w:val="00DA05D9"/>
    <w:rsid w:val="00DB0A19"/>
    <w:rsid w:val="00DD0C8E"/>
    <w:rsid w:val="00E149C9"/>
    <w:rsid w:val="00E367F3"/>
    <w:rsid w:val="00E45700"/>
    <w:rsid w:val="00E47521"/>
    <w:rsid w:val="00E535EE"/>
    <w:rsid w:val="00E57441"/>
    <w:rsid w:val="00E934B4"/>
    <w:rsid w:val="00ED4D72"/>
    <w:rsid w:val="00EE07E7"/>
    <w:rsid w:val="00EE4414"/>
    <w:rsid w:val="00EE746F"/>
    <w:rsid w:val="00F623A1"/>
    <w:rsid w:val="00F73E3C"/>
    <w:rsid w:val="00F903AF"/>
    <w:rsid w:val="00F92A2E"/>
    <w:rsid w:val="00FB6A7F"/>
    <w:rsid w:val="00FB7152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  <w:style w:type="paragraph" w:styleId="ListParagraph">
    <w:name w:val="List Paragraph"/>
    <w:basedOn w:val="Normal"/>
    <w:uiPriority w:val="34"/>
    <w:qFormat/>
    <w:rsid w:val="0090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6</cp:revision>
  <cp:lastPrinted>2021-07-30T14:28:00Z</cp:lastPrinted>
  <dcterms:created xsi:type="dcterms:W3CDTF">2021-07-28T20:42:00Z</dcterms:created>
  <dcterms:modified xsi:type="dcterms:W3CDTF">2021-07-30T14:29:00Z</dcterms:modified>
</cp:coreProperties>
</file>