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2E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32E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32EEC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732EEC">
      <w:pPr>
        <w:spacing w:line="360" w:lineRule="auto"/>
        <w:jc w:val="both"/>
        <w:rPr>
          <w:b/>
        </w:rPr>
      </w:pPr>
    </w:p>
    <w:p w:rsidR="00732EEC" w:rsidP="005E0946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 através do setor competen</w:t>
      </w:r>
      <w:r w:rsidR="005E0946">
        <w:t xml:space="preserve">te informe a esta Casa de Leis sobre a </w:t>
      </w:r>
      <w:r>
        <w:t xml:space="preserve">possibilidade de </w:t>
      </w:r>
      <w:r w:rsidR="005E0946">
        <w:t xml:space="preserve">serem instaladas novas lixeiras coletoras </w:t>
      </w:r>
      <w:r>
        <w:t xml:space="preserve">no </w:t>
      </w:r>
      <w:r>
        <w:rPr>
          <w:b/>
        </w:rPr>
        <w:t>Bairro</w:t>
      </w:r>
      <w:r>
        <w:t xml:space="preserve"> </w:t>
      </w:r>
      <w:r>
        <w:rPr>
          <w:b/>
        </w:rPr>
        <w:t>Guaxingu</w:t>
      </w:r>
      <w:r w:rsidR="005E0946">
        <w:rPr>
          <w:b/>
        </w:rPr>
        <w:t>,</w:t>
      </w:r>
      <w:r>
        <w:rPr>
          <w:b/>
        </w:rPr>
        <w:t xml:space="preserve"> na zona rural de Tatuí</w:t>
      </w:r>
      <w:r>
        <w:t xml:space="preserve">, </w:t>
      </w:r>
      <w:r w:rsidR="005E0946">
        <w:t>a fim de que seja aumentada</w:t>
      </w:r>
      <w:r>
        <w:t xml:space="preserve"> a capacidade de acom</w:t>
      </w:r>
      <w:r w:rsidR="005E0946">
        <w:t>odação do lixo doméstico na pré-</w:t>
      </w:r>
      <w:r>
        <w:t>coleta.</w:t>
      </w:r>
    </w:p>
    <w:p w:rsidR="00A572B0" w:rsidP="005E0946">
      <w:pPr>
        <w:spacing w:line="360" w:lineRule="auto"/>
        <w:ind w:firstLine="709"/>
        <w:jc w:val="both"/>
      </w:pPr>
    </w:p>
    <w:p w:rsidR="00732EEC">
      <w:pPr>
        <w:spacing w:before="240" w:line="360" w:lineRule="auto"/>
        <w:rPr>
          <w:b/>
        </w:rPr>
      </w:pPr>
      <w:r>
        <w:rPr>
          <w:b/>
        </w:rPr>
        <w:t xml:space="preserve">                                                           J U S T I F I C A T I V A</w:t>
      </w:r>
    </w:p>
    <w:p w:rsidR="00732EEC">
      <w:pPr>
        <w:spacing w:line="360" w:lineRule="auto"/>
        <w:jc w:val="both"/>
      </w:pPr>
      <w:r>
        <w:rPr>
          <w:b/>
        </w:rPr>
        <w:t xml:space="preserve">         </w:t>
      </w:r>
    </w:p>
    <w:p w:rsidR="00732EEC">
      <w:pPr>
        <w:spacing w:line="360" w:lineRule="auto"/>
        <w:jc w:val="both"/>
      </w:pPr>
      <w:r>
        <w:t xml:space="preserve">               </w:t>
      </w:r>
      <w:r w:rsidR="00787EAD">
        <w:t xml:space="preserve">Hoje estão à disposição da população do Bairro </w:t>
      </w:r>
      <w:r w:rsidR="00787EAD">
        <w:t>Guaxingu</w:t>
      </w:r>
      <w:r w:rsidR="00787EAD">
        <w:t xml:space="preserve"> duas lixeiras coletivas</w:t>
      </w:r>
      <w:r>
        <w:t>,</w:t>
      </w:r>
      <w:r w:rsidR="00787EAD">
        <w:t xml:space="preserve"> o que é i</w:t>
      </w:r>
      <w:r w:rsidR="00787EAD">
        <w:t>nsuficiente para a necessidade do bairro. Ao todo são 35 famílias que produzem lixo doméstico e precisam acomodar esse lixo até a sua coleta e destinação final pela prefeitura.</w:t>
      </w:r>
    </w:p>
    <w:p w:rsidR="00732EEC">
      <w:pPr>
        <w:spacing w:line="360" w:lineRule="auto"/>
        <w:jc w:val="both"/>
      </w:pPr>
      <w:r>
        <w:t xml:space="preserve">    </w:t>
      </w:r>
      <w:r w:rsidR="00A572B0">
        <w:t xml:space="preserve">           O que tem acontecido frequentemente é que o lixo </w:t>
      </w:r>
      <w:r>
        <w:t>tem ficado ao</w:t>
      </w:r>
      <w:r>
        <w:t xml:space="preserve"> alcance de animais que violam os sacos espalhando parte dele no local, o que atrai moscas e outros insetos e roedores podendo se transformar num outro problema, ainda mais sério, com risco à saúde pública.</w:t>
      </w:r>
    </w:p>
    <w:p w:rsidR="00732EEC">
      <w:pPr>
        <w:spacing w:line="360" w:lineRule="auto"/>
        <w:jc w:val="both"/>
        <w:rPr>
          <w:color w:val="1A1A1A"/>
          <w:highlight w:val="white"/>
        </w:rPr>
      </w:pPr>
      <w:r>
        <w:t xml:space="preserve">                 Assim, exercendo o papel do Vere</w:t>
      </w:r>
      <w:r>
        <w:t>ador de fiscalizar as ações do Poder Público, a fim de promover o bem-estar de nossa população, bem como para que tenhamos</w:t>
      </w:r>
      <w:r>
        <w:t xml:space="preserve">  </w:t>
      </w:r>
      <w:r>
        <w:t>subsídio para manter o nosso constante diálogo com os cidadãos e cidadãs, encaminhamos o presente requerimento.</w:t>
      </w:r>
    </w:p>
    <w:p w:rsidR="00732EEC">
      <w:pPr>
        <w:spacing w:before="240" w:line="360" w:lineRule="auto"/>
        <w:jc w:val="both"/>
        <w:rPr>
          <w:b/>
        </w:rPr>
      </w:pPr>
    </w:p>
    <w:p w:rsidR="005E0946" w:rsidP="005E0946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</w:t>
      </w:r>
      <w:r>
        <w:rPr>
          <w:b/>
        </w:rPr>
        <w:t>2</w:t>
      </w:r>
      <w:r>
        <w:rPr>
          <w:b/>
        </w:rPr>
        <w:t xml:space="preserve"> de agosto de 2021.</w:t>
      </w:r>
    </w:p>
    <w:p w:rsidR="005E0946" w:rsidP="005E0946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60288" stroked="f">
            <v:textbox inset="7.2pt,3.6pt,7.2pt,3.6pt">
              <w:txbxContent>
                <w:p w:rsidR="005E0946" w:rsidP="005E0946">
                  <w:pPr>
                    <w:spacing w:line="360" w:lineRule="auto"/>
                    <w:jc w:val="center"/>
                  </w:pPr>
                </w:p>
                <w:p w:rsidR="005E0946" w:rsidP="005E0946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5E0946" w:rsidP="005E0946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p w:rsidR="005E0946" w:rsidP="005E0946">
      <w:pPr>
        <w:spacing w:before="240" w:line="360" w:lineRule="auto"/>
        <w:jc w:val="center"/>
        <w:rPr>
          <w:b/>
          <w:sz w:val="22"/>
          <w:szCs w:val="22"/>
        </w:rPr>
      </w:pPr>
    </w:p>
    <w:p w:rsidR="00732EEC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732EEC" w:rsidP="00E35ECB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50800</wp:posOffset>
                </wp:positionV>
                <wp:extent cx="2952750" cy="80200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52750" cy="80200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style="width:232.5pt;height:63.15pt;margin-top:4pt;margin-left:147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50800</wp:posOffset>
            </wp:positionV>
            <wp:extent cx="2952750" cy="802005"/>
            <wp:effectExtent l="0" t="0" r="0" b="0"/>
            <wp:wrapNone/>
            <wp:docPr id="4885060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230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732EEC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</w:t>
    </w:r>
    <w:r>
      <w:rPr>
        <w:rFonts w:ascii="Corsiva" w:eastAsia="Corsiva" w:hAnsi="Corsiva" w:cs="Corsiva"/>
        <w:color w:val="000000"/>
      </w:rPr>
      <w:t>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186347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73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73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73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73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73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EC"/>
    <w:rsid w:val="002C6F1F"/>
    <w:rsid w:val="005E0946"/>
    <w:rsid w:val="00732EEC"/>
    <w:rsid w:val="00787EAD"/>
    <w:rsid w:val="00A572B0"/>
    <w:rsid w:val="00E35E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1"/>
    <w:next w:val="normal1"/>
    <w:rsid w:val="00732EE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32E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32E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32EEC"/>
  </w:style>
  <w:style w:type="table" w:customStyle="1" w:styleId="TableNormal0">
    <w:name w:val="Table Normal_0"/>
    <w:rsid w:val="00732E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732EE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732EEC"/>
  </w:style>
  <w:style w:type="table" w:customStyle="1" w:styleId="TableNormal1">
    <w:name w:val="Table Normal_1"/>
    <w:rsid w:val="00732E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732EEC"/>
  </w:style>
  <w:style w:type="table" w:customStyle="1" w:styleId="TableNormal2">
    <w:name w:val="Table Normal_2"/>
    <w:rsid w:val="00732E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732E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Q10ofC9Sw2cECDSnNPtDE5lLQ==">AMUW2mVsdTMRtf+ZNtbb1qgujLUhYviVBIJDsV+jP08dUty9O+EgVYMZwZ/96YqBAzRHfM6djPR2n21v1RTieWkRQG8PKG/8CyS0zn7zgFe/wboshveBqOk=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</cp:revision>
  <dcterms:created xsi:type="dcterms:W3CDTF">2019-10-24T16:06:00Z</dcterms:created>
  <dcterms:modified xsi:type="dcterms:W3CDTF">2021-07-30T14:15:00Z</dcterms:modified>
</cp:coreProperties>
</file>