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7F0D" w:rsidRDefault="006F73AB" w:rsidP="00307F0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r w:rsidR="00307F0D">
        <w:rPr>
          <w:rFonts w:ascii="Bookman Old Style" w:hAnsi="Bookman Old Style"/>
          <w:sz w:val="22"/>
          <w:szCs w:val="22"/>
        </w:rPr>
        <w:t>Leis, a possibilidade de se colocar nas praças municipais Centrais e em locais de grande circulação de pessoas placa com o croqui informativo dos nomes das ruas nas suas proximidades.</w:t>
      </w:r>
    </w:p>
    <w:p w:rsidR="00307F0D" w:rsidRDefault="00307F0D" w:rsidP="00307F0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7F0D" w:rsidRDefault="00307F0D" w:rsidP="00307F0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07F0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07F0D">
        <w:rPr>
          <w:rFonts w:ascii="Bookman Old Style" w:hAnsi="Bookman Old Style"/>
          <w:sz w:val="22"/>
          <w:szCs w:val="22"/>
        </w:rPr>
        <w:t xml:space="preserve">Seria de grande importância essas placas informativas, pois facilitaria muito para as pessoas que não residem em nosso Município poderem se localizar corretamente.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7F0D" w:rsidRDefault="00307F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7F0D" w:rsidRDefault="00307F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7F0D" w:rsidRDefault="00307F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7F0D" w:rsidRPr="00E150A6" w:rsidRDefault="00307F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307F0D">
        <w:rPr>
          <w:rFonts w:ascii="Bookman Old Style" w:hAnsi="Bookman Old Style"/>
          <w:b/>
          <w:sz w:val="22"/>
          <w:szCs w:val="22"/>
        </w:rPr>
        <w:t>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07F0D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  <w:r w:rsidR="00307F0D">
        <w:rPr>
          <w:rFonts w:ascii="Bookman Old Style" w:hAnsi="Bookman Old Style"/>
          <w:b/>
          <w:sz w:val="22"/>
          <w:szCs w:val="22"/>
        </w:rPr>
        <w:t xml:space="preserve">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F17D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7F0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7D7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2017-04-06T19:10:00Z</cp:lastPrinted>
  <dcterms:created xsi:type="dcterms:W3CDTF">2017-04-06T19:11:00Z</dcterms:created>
  <dcterms:modified xsi:type="dcterms:W3CDTF">2017-04-06T19:11:00Z</dcterms:modified>
</cp:coreProperties>
</file>