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5B2B96" w:rsidRDefault="006F73AB" w:rsidP="005B2B96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  <w:t xml:space="preserve">REQUEIRO À MESA, </w:t>
      </w:r>
      <w:r w:rsidRPr="00C90856">
        <w:rPr>
          <w:rFonts w:ascii="Arial" w:hAnsi="Arial" w:cs="Arial"/>
        </w:rPr>
        <w:t>ouvido o Egrégio Plenário na forma</w:t>
      </w:r>
      <w:r w:rsidR="00C90856" w:rsidRPr="00C90856">
        <w:rPr>
          <w:rFonts w:ascii="Arial" w:hAnsi="Arial" w:cs="Arial"/>
        </w:rPr>
        <w:t xml:space="preserve"> regimental, digne-se oficiar a</w:t>
      </w:r>
      <w:r w:rsidRPr="00C90856">
        <w:rPr>
          <w:rFonts w:ascii="Arial" w:hAnsi="Arial" w:cs="Arial"/>
        </w:rPr>
        <w:t xml:space="preserve"> </w:t>
      </w:r>
      <w:r w:rsidR="00C90856" w:rsidRPr="00C90856">
        <w:rPr>
          <w:rFonts w:ascii="Arial" w:hAnsi="Arial" w:cs="Arial"/>
          <w:b/>
        </w:rPr>
        <w:t>Exma</w:t>
      </w:r>
      <w:r w:rsidRPr="00C90856">
        <w:rPr>
          <w:rFonts w:ascii="Arial" w:hAnsi="Arial" w:cs="Arial"/>
          <w:b/>
        </w:rPr>
        <w:t>. Sr</w:t>
      </w:r>
      <w:r w:rsidR="00C90856" w:rsidRPr="00C90856">
        <w:rPr>
          <w:rFonts w:ascii="Arial" w:hAnsi="Arial" w:cs="Arial"/>
          <w:b/>
        </w:rPr>
        <w:t>a. Prefeita</w:t>
      </w:r>
      <w:r w:rsidRPr="00C90856">
        <w:rPr>
          <w:rFonts w:ascii="Arial" w:hAnsi="Arial" w:cs="Arial"/>
          <w:b/>
        </w:rPr>
        <w:t xml:space="preserve"> Municipal de Tatuí, </w:t>
      </w:r>
      <w:r w:rsidRPr="00C90856">
        <w:rPr>
          <w:rFonts w:ascii="Arial" w:hAnsi="Arial" w:cs="Arial"/>
        </w:rPr>
        <w:t>para</w:t>
      </w:r>
      <w:r w:rsidR="00F04EAA">
        <w:rPr>
          <w:rFonts w:ascii="Arial" w:hAnsi="Arial" w:cs="Arial"/>
        </w:rPr>
        <w:t xml:space="preserve"> </w:t>
      </w:r>
      <w:r w:rsidR="00452316">
        <w:rPr>
          <w:rFonts w:ascii="Arial" w:hAnsi="Arial" w:cs="Arial"/>
          <w:color w:val="222222"/>
          <w:shd w:val="clear" w:color="auto" w:fill="FFFFFF"/>
        </w:rPr>
        <w:t>que promova estudos, a fim de realizar um diagnóstico a respeito do Córrego do Manduca, informando quais são suas nascentes, qual o nível de poluição industrial e residencial, percentual de invasão em áreas de preservação permanente, procedimentos para recuperação da mata ciliar e prevenção contra enchentes e informações quanto ao volume da vazão de água durante o decorrer do ano.</w:t>
      </w:r>
    </w:p>
    <w:p w:rsidR="005B2B96" w:rsidRDefault="005B2B96" w:rsidP="005B2B96">
      <w:pPr>
        <w:spacing w:line="360" w:lineRule="auto"/>
        <w:ind w:left="1134" w:hanging="1134"/>
        <w:jc w:val="both"/>
        <w:rPr>
          <w:rFonts w:ascii="Arial" w:hAnsi="Arial" w:cs="Arial"/>
        </w:rPr>
      </w:pPr>
    </w:p>
    <w:p w:rsidR="005B2B96" w:rsidRPr="00025AF1" w:rsidRDefault="005B2B96" w:rsidP="005B2B96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025AF1">
        <w:rPr>
          <w:rFonts w:ascii="Arial" w:hAnsi="Arial" w:cs="Arial"/>
          <w:b/>
          <w:sz w:val="36"/>
          <w:szCs w:val="36"/>
        </w:rPr>
        <w:t>Justificativa</w:t>
      </w:r>
    </w:p>
    <w:p w:rsidR="005B2B96" w:rsidRDefault="005B2B96" w:rsidP="005B2B96">
      <w:pPr>
        <w:spacing w:line="360" w:lineRule="auto"/>
        <w:jc w:val="center"/>
        <w:rPr>
          <w:rFonts w:ascii="Arial" w:hAnsi="Arial" w:cs="Arial"/>
        </w:rPr>
      </w:pPr>
    </w:p>
    <w:p w:rsidR="005B2B96" w:rsidRDefault="005B2B96" w:rsidP="005B2B96">
      <w:pPr>
        <w:spacing w:line="36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2316">
        <w:rPr>
          <w:rFonts w:ascii="Arial" w:hAnsi="Arial" w:cs="Arial"/>
          <w:color w:val="222222"/>
          <w:shd w:val="clear" w:color="auto" w:fill="FFFFFF"/>
        </w:rPr>
        <w:t>O Córrego do Manduca é um dos principais afluentes do município, sendo que percorre grande parte do curso urbano do município. Diante disso, bem como da preocupação com as questões ambientais, faz-se necessário a execução de um amplo estudo que faça o diagnóstico da sua situação atual, de modo a prevenir conseqüências futuras ao município.</w:t>
      </w:r>
    </w:p>
    <w:p w:rsidR="005F4BA0" w:rsidRPr="00C90856" w:rsidRDefault="001F1E84" w:rsidP="005B2B96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452316">
        <w:rPr>
          <w:rFonts w:ascii="Arial" w:hAnsi="Arial" w:cs="Arial"/>
          <w:b/>
        </w:rPr>
        <w:t>17 de Abril</w:t>
      </w:r>
      <w:r w:rsidRPr="00C90856">
        <w:rPr>
          <w:rFonts w:ascii="Arial" w:hAnsi="Arial" w:cs="Arial"/>
          <w:b/>
        </w:rPr>
        <w:t xml:space="preserve">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025AF1" w:rsidRDefault="00C90856" w:rsidP="00025AF1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sectPr w:rsidR="006879CC" w:rsidRPr="00025AF1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2A7" w:rsidRDefault="003972A7">
      <w:r>
        <w:separator/>
      </w:r>
    </w:p>
  </w:endnote>
  <w:endnote w:type="continuationSeparator" w:id="1">
    <w:p w:rsidR="003972A7" w:rsidRDefault="00397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2A7" w:rsidRDefault="003972A7">
      <w:r>
        <w:separator/>
      </w:r>
    </w:p>
  </w:footnote>
  <w:footnote w:type="continuationSeparator" w:id="1">
    <w:p w:rsidR="003972A7" w:rsidRDefault="00397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34D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5AF1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2A7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2316"/>
    <w:rsid w:val="0045777D"/>
    <w:rsid w:val="00480072"/>
    <w:rsid w:val="0049301E"/>
    <w:rsid w:val="004A1103"/>
    <w:rsid w:val="004A239C"/>
    <w:rsid w:val="004A41E4"/>
    <w:rsid w:val="004B2CA2"/>
    <w:rsid w:val="004C07F7"/>
    <w:rsid w:val="004D17A3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2B96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2F16"/>
    <w:rsid w:val="007F1ACF"/>
    <w:rsid w:val="0080079D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A4691"/>
    <w:rsid w:val="009E3566"/>
    <w:rsid w:val="009F560E"/>
    <w:rsid w:val="00A04398"/>
    <w:rsid w:val="00A060B8"/>
    <w:rsid w:val="00A164E3"/>
    <w:rsid w:val="00A208D2"/>
    <w:rsid w:val="00A20FEB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D3EF9"/>
    <w:rsid w:val="00BD516F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34D1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2015-07-23T17:30:00Z</cp:lastPrinted>
  <dcterms:created xsi:type="dcterms:W3CDTF">2017-04-17T15:41:00Z</dcterms:created>
  <dcterms:modified xsi:type="dcterms:W3CDTF">2017-04-17T15:41:00Z</dcterms:modified>
</cp:coreProperties>
</file>