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BD71D8" w:rsidRDefault="001329A7" w:rsidP="002E6BF3">
      <w:pPr>
        <w:jc w:val="center"/>
        <w:rPr>
          <w:rFonts w:ascii="Bookman Old Style" w:hAnsi="Bookman Old Style"/>
          <w:sz w:val="22"/>
          <w:u w:val="single"/>
        </w:rPr>
      </w:pPr>
      <w:r w:rsidRPr="00BD71D8">
        <w:rPr>
          <w:rFonts w:ascii="Bookman Old Style" w:hAnsi="Bookman Old Style"/>
          <w:sz w:val="22"/>
          <w:u w:val="single"/>
        </w:rPr>
        <w:t>Ordem do dia - 12ª Sessão Extraordinária de 2022</w:t>
      </w:r>
    </w:p>
    <w:p w:rsidR="002E6BF3" w:rsidRPr="00BD71D8" w:rsidRDefault="001329A7" w:rsidP="002E6BF3">
      <w:pPr>
        <w:jc w:val="center"/>
        <w:rPr>
          <w:rFonts w:ascii="Bookman Old Style" w:hAnsi="Bookman Old Style"/>
          <w:sz w:val="22"/>
          <w:u w:val="single"/>
        </w:rPr>
      </w:pPr>
      <w:r w:rsidRPr="00BD71D8">
        <w:rPr>
          <w:rFonts w:ascii="Bookman Old Style" w:hAnsi="Bookman Old Style"/>
          <w:sz w:val="22"/>
          <w:u w:val="single"/>
        </w:rPr>
        <w:t>DO DIA 06/06/2022 20:30</w:t>
      </w:r>
    </w:p>
    <w:p w:rsidR="002E6BF3" w:rsidRPr="00BD71D8" w:rsidRDefault="002E6BF3" w:rsidP="002E6BF3">
      <w:pPr>
        <w:rPr>
          <w:rFonts w:ascii="Bookman Old Style" w:hAnsi="Bookman Old Style"/>
          <w:sz w:val="22"/>
        </w:rPr>
      </w:pPr>
    </w:p>
    <w:p w:rsidR="001B3CFA" w:rsidRPr="00BD71D8" w:rsidRDefault="001329A7" w:rsidP="00667347">
      <w:pPr>
        <w:jc w:val="center"/>
        <w:rPr>
          <w:rFonts w:ascii="Bookman Old Style" w:hAnsi="Bookman Old Style"/>
          <w:b/>
        </w:rPr>
      </w:pPr>
      <w:r w:rsidRPr="00BD71D8">
        <w:rPr>
          <w:rFonts w:ascii="Bookman Old Style" w:hAnsi="Bookman Old Style"/>
          <w:b/>
        </w:rPr>
        <w:t>Pareceres</w:t>
      </w:r>
    </w:p>
    <w:p w:rsidR="00667347" w:rsidRPr="00BD71D8" w:rsidRDefault="00667347" w:rsidP="00667347">
      <w:pPr>
        <w:jc w:val="center"/>
        <w:rPr>
          <w:rFonts w:ascii="Bookman Old Style" w:hAnsi="Bookman Old Style"/>
          <w:sz w:val="22"/>
        </w:rPr>
      </w:pPr>
    </w:p>
    <w:p w:rsidR="009D0CCA" w:rsidRPr="00BD71D8" w:rsidRDefault="001329A7" w:rsidP="001B3CFA">
      <w:pPr>
        <w:rPr>
          <w:rFonts w:ascii="Bookman Old Style" w:hAnsi="Bookman Old Style"/>
          <w:b/>
        </w:rPr>
      </w:pPr>
      <w:r w:rsidRPr="00BD71D8">
        <w:rPr>
          <w:rFonts w:ascii="Bookman Old Style" w:hAnsi="Bookman Old Style"/>
          <w:b/>
          <w:sz w:val="22"/>
        </w:rPr>
        <w:t>Parecer</w:t>
      </w:r>
      <w:r w:rsidR="00667347" w:rsidRPr="00BD71D8">
        <w:rPr>
          <w:rFonts w:ascii="Bookman Old Style" w:hAnsi="Bookman Old Style"/>
          <w:b/>
          <w:sz w:val="22"/>
        </w:rPr>
        <w:t>es</w:t>
      </w:r>
      <w:r w:rsidRPr="00BD71D8">
        <w:rPr>
          <w:rFonts w:ascii="Bookman Old Style" w:hAnsi="Bookman Old Style"/>
          <w:b/>
          <w:sz w:val="22"/>
        </w:rPr>
        <w:t xml:space="preserve"> ao Projeto de Lei Nº 43/2021</w:t>
      </w:r>
      <w:r w:rsidRPr="00BD71D8">
        <w:rPr>
          <w:rFonts w:ascii="Bookman Old Style" w:hAnsi="Bookman Old Style"/>
          <w:sz w:val="22"/>
        </w:rPr>
        <w:t xml:space="preserve"> - Dá nova redação ao artigo 27 da Lei Municipal nº 5.002, de 06 de maio de 2016, que institui o Plano Municipal de Cultura.</w:t>
      </w:r>
    </w:p>
    <w:p w:rsidR="00667347" w:rsidRPr="00BD71D8" w:rsidRDefault="001329A7" w:rsidP="001B3CFA">
      <w:pPr>
        <w:rPr>
          <w:rFonts w:ascii="Bookman Old Style" w:hAnsi="Bookman Old Style"/>
          <w:b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</w:p>
    <w:p w:rsidR="00667347" w:rsidRPr="00BD71D8" w:rsidRDefault="00667347" w:rsidP="00667347">
      <w:pPr>
        <w:pStyle w:val="PargrafodaLista"/>
        <w:numPr>
          <w:ilvl w:val="0"/>
          <w:numId w:val="1"/>
        </w:numPr>
        <w:rPr>
          <w:rFonts w:ascii="Bookman Old Style" w:hAnsi="Bookman Old Style"/>
          <w:b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CONSTITUIÇÃO, JUSTIÇA E </w:t>
      </w:r>
      <w:r w:rsidR="00586BAF" w:rsidRPr="00BD71D8">
        <w:rPr>
          <w:rFonts w:ascii="Bookman Old Style" w:hAnsi="Bookman Old Style"/>
          <w:sz w:val="22"/>
        </w:rPr>
        <w:t>REDAÇÃO.</w:t>
      </w:r>
    </w:p>
    <w:p w:rsidR="009D0CCA" w:rsidRPr="00BD71D8" w:rsidRDefault="001329A7" w:rsidP="00667347">
      <w:pPr>
        <w:pStyle w:val="PargrafodaLista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667347" w:rsidRPr="00BD71D8" w:rsidRDefault="00667347" w:rsidP="00667347">
      <w:pPr>
        <w:pStyle w:val="PargrafodaLista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>COMISSÃO DE SAÚDE, EDUCAÇÃO, CULTURA, ESPORTES, PROMOÇÃO SOCIAL, TRABALHO, DIREITOS HUMANOS, DIREITOS DA PESSOA COM DEFICIÊNCIA E IGUALDADE RACIAL.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Parecer</w:t>
      </w:r>
      <w:r w:rsidR="00667347" w:rsidRPr="00BD71D8">
        <w:rPr>
          <w:rFonts w:ascii="Bookman Old Style" w:hAnsi="Bookman Old Style"/>
          <w:b/>
          <w:sz w:val="22"/>
        </w:rPr>
        <w:t>es</w:t>
      </w:r>
      <w:r w:rsidRPr="00BD71D8">
        <w:rPr>
          <w:rFonts w:ascii="Bookman Old Style" w:hAnsi="Bookman Old Style"/>
          <w:b/>
          <w:sz w:val="22"/>
        </w:rPr>
        <w:t xml:space="preserve"> ao Projeto de Lei Nº 15/2022</w:t>
      </w:r>
      <w:r w:rsidRPr="00BD71D8">
        <w:rPr>
          <w:rFonts w:ascii="Bookman Old Style" w:hAnsi="Bookman Old Style"/>
          <w:sz w:val="22"/>
        </w:rPr>
        <w:t xml:space="preserve"> - Dá nova redação a alínea "a" do artigo 17 da Lei Municipal nº 3.944, de 18</w:t>
      </w:r>
      <w:r w:rsidR="00586BAF" w:rsidRPr="00BD71D8">
        <w:rPr>
          <w:rFonts w:ascii="Bookman Old Style" w:hAnsi="Bookman Old Style"/>
          <w:sz w:val="22"/>
        </w:rPr>
        <w:t xml:space="preserve"> </w:t>
      </w:r>
      <w:r w:rsidRPr="00BD71D8">
        <w:rPr>
          <w:rFonts w:ascii="Bookman Old Style" w:hAnsi="Bookman Old Style"/>
          <w:sz w:val="22"/>
        </w:rPr>
        <w:t>de maio de 2007, que dispõe sobre os incentivos ao Desenvolvimento Econômico e Social do Município de Tatuí.</w:t>
      </w:r>
    </w:p>
    <w:p w:rsidR="00667347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</w:t>
      </w:r>
    </w:p>
    <w:p w:rsidR="00667347" w:rsidRPr="00BD71D8" w:rsidRDefault="00667347" w:rsidP="00667347">
      <w:pPr>
        <w:pStyle w:val="PargrafodaLista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CONSTITUIÇÃO, JUSTIÇA E </w:t>
      </w:r>
      <w:r w:rsidR="00586BAF" w:rsidRPr="00BD71D8">
        <w:rPr>
          <w:rFonts w:ascii="Bookman Old Style" w:hAnsi="Bookman Old Style"/>
          <w:sz w:val="22"/>
        </w:rPr>
        <w:t>REDAÇÃO.</w:t>
      </w:r>
    </w:p>
    <w:p w:rsidR="00667347" w:rsidRPr="00BD71D8" w:rsidRDefault="00667347" w:rsidP="00667347">
      <w:pPr>
        <w:pStyle w:val="PargrafodaLista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>COMISSÃO DE SAÚDE, EDUCAÇÃO, CULTURA, ESPORTES, PROMOÇÃO SOCIAL, TRABALHO, DIREITOS HUMANOS, DIREITOS DA PESSOA COM DEFICIÊNCIA E IGUALDADE RACIAL.</w:t>
      </w:r>
    </w:p>
    <w:p w:rsidR="009D0CCA" w:rsidRPr="00BD71D8" w:rsidRDefault="001329A7" w:rsidP="00667347">
      <w:pPr>
        <w:pStyle w:val="PargrafodaLista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667347" w:rsidRPr="00BD71D8" w:rsidRDefault="00667347" w:rsidP="00667347">
      <w:pPr>
        <w:rPr>
          <w:rFonts w:ascii="Bookman Old Style" w:hAnsi="Bookman Old Style"/>
          <w:sz w:val="22"/>
        </w:rPr>
      </w:pP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Parecer ao Projeto de Lei Nº 26/2022 -</w:t>
      </w:r>
      <w:r w:rsidRPr="00BD71D8">
        <w:rPr>
          <w:rFonts w:ascii="Bookman Old Style" w:hAnsi="Bookman Old Style"/>
          <w:sz w:val="22"/>
        </w:rPr>
        <w:t xml:space="preserve"> Dispõe sobre abertura de um crédito adicional especial conforme especifica.</w:t>
      </w:r>
    </w:p>
    <w:p w:rsidR="00667347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</w:t>
      </w:r>
    </w:p>
    <w:p w:rsidR="009D0CCA" w:rsidRPr="00BD71D8" w:rsidRDefault="001329A7" w:rsidP="00667347">
      <w:pPr>
        <w:pStyle w:val="PargrafodaLista"/>
        <w:numPr>
          <w:ilvl w:val="0"/>
          <w:numId w:val="3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BD71D8" w:rsidRPr="00BD71D8" w:rsidRDefault="00BD71D8" w:rsidP="001B3CFA">
      <w:pPr>
        <w:rPr>
          <w:rFonts w:ascii="Bookman Old Style" w:hAnsi="Bookman Old Style"/>
          <w:sz w:val="22"/>
        </w:rPr>
      </w:pPr>
    </w:p>
    <w:p w:rsidR="00BD71D8" w:rsidRPr="00BD71D8" w:rsidRDefault="00BD71D8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Pareceres à Emenda Nº 1 ao Projeto de Lei Nº 104/2021 -</w:t>
      </w:r>
      <w:r w:rsidRPr="00BD71D8">
        <w:rPr>
          <w:rFonts w:ascii="Bookman Old Style" w:hAnsi="Bookman Old Style"/>
          <w:sz w:val="22"/>
        </w:rPr>
        <w:t xml:space="preserve"> Altera a redação do art. 3º do Projeto de Lei nº 104/2021, de autoria do Legislativo.</w:t>
      </w:r>
    </w:p>
    <w:p w:rsidR="00BD71D8" w:rsidRPr="00BD71D8" w:rsidRDefault="00BD71D8" w:rsidP="00BD71D8">
      <w:pPr>
        <w:pStyle w:val="PargrafodaLista"/>
        <w:numPr>
          <w:ilvl w:val="0"/>
          <w:numId w:val="8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CONSTITUIÇÃO, JUSTIÇA E </w:t>
      </w:r>
      <w:r w:rsidR="00586BAF" w:rsidRPr="00BD71D8">
        <w:rPr>
          <w:rFonts w:ascii="Bookman Old Style" w:hAnsi="Bookman Old Style"/>
          <w:sz w:val="22"/>
        </w:rPr>
        <w:t>REDAÇÃO.</w:t>
      </w:r>
    </w:p>
    <w:p w:rsidR="00BD71D8" w:rsidRPr="00BD71D8" w:rsidRDefault="00BD71D8" w:rsidP="00BD71D8">
      <w:pPr>
        <w:pStyle w:val="PargrafodaLista"/>
        <w:numPr>
          <w:ilvl w:val="0"/>
          <w:numId w:val="8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>COMISSÃO DE SAÚDE, EDUCAÇÃO, CULTURA, ESPORTES, PROMOÇÃO SOCIAL, TRABALHO, DIREITOS HUMANOS, DIREITOS DA PESSOA COM DEFICIÊNCIA E IGUALDADE RACIAL.</w:t>
      </w:r>
    </w:p>
    <w:p w:rsidR="00BD71D8" w:rsidRPr="00BD71D8" w:rsidRDefault="00BD71D8" w:rsidP="00BD71D8">
      <w:pPr>
        <w:pStyle w:val="PargrafodaLista"/>
        <w:numPr>
          <w:ilvl w:val="0"/>
          <w:numId w:val="8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BD71D8" w:rsidRPr="00BD71D8" w:rsidRDefault="00BD71D8" w:rsidP="00BD71D8">
      <w:pPr>
        <w:pStyle w:val="PargrafodaLista"/>
        <w:rPr>
          <w:rFonts w:ascii="Bookman Old Style" w:hAnsi="Bookman Old Style"/>
          <w:sz w:val="22"/>
        </w:rPr>
      </w:pPr>
    </w:p>
    <w:p w:rsidR="00BD71D8" w:rsidRPr="00BD71D8" w:rsidRDefault="00BD71D8" w:rsidP="001B3CFA">
      <w:pPr>
        <w:rPr>
          <w:rFonts w:ascii="Bookman Old Style" w:hAnsi="Bookman Old Style"/>
          <w:sz w:val="22"/>
        </w:rPr>
      </w:pPr>
    </w:p>
    <w:p w:rsidR="00667347" w:rsidRPr="00BD71D8" w:rsidRDefault="00667347" w:rsidP="001B3CFA">
      <w:pPr>
        <w:rPr>
          <w:rFonts w:ascii="Bookman Old Style" w:hAnsi="Bookman Old Style"/>
          <w:sz w:val="22"/>
        </w:rPr>
      </w:pP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Parecer</w:t>
      </w:r>
      <w:r w:rsidR="00667347" w:rsidRPr="00BD71D8">
        <w:rPr>
          <w:rFonts w:ascii="Bookman Old Style" w:hAnsi="Bookman Old Style"/>
          <w:b/>
          <w:sz w:val="22"/>
        </w:rPr>
        <w:t>es</w:t>
      </w:r>
      <w:r w:rsidRPr="00BD71D8">
        <w:rPr>
          <w:rFonts w:ascii="Bookman Old Style" w:hAnsi="Bookman Old Style"/>
          <w:b/>
          <w:sz w:val="22"/>
        </w:rPr>
        <w:t xml:space="preserve"> ao Projeto de Lei Nº 104/2021</w:t>
      </w:r>
      <w:r w:rsidRPr="00BD71D8">
        <w:rPr>
          <w:rFonts w:ascii="Bookman Old Style" w:hAnsi="Bookman Old Style"/>
          <w:sz w:val="22"/>
        </w:rPr>
        <w:t xml:space="preserve"> - Institui no calendário a Semana Municipal de Combate, Prevenção e Conscientização a AIDS e demais doenças sexualmente transmissíveis, dezembro vermelho e dá outras providências.</w:t>
      </w:r>
    </w:p>
    <w:p w:rsidR="00667347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</w:t>
      </w:r>
    </w:p>
    <w:p w:rsidR="00667347" w:rsidRPr="00BD71D8" w:rsidRDefault="00667347" w:rsidP="00BD71D8">
      <w:pPr>
        <w:pStyle w:val="PargrafodaLista"/>
        <w:numPr>
          <w:ilvl w:val="0"/>
          <w:numId w:val="9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CONSTITUIÇÃO, JUSTIÇA E </w:t>
      </w:r>
      <w:r w:rsidR="00586BAF" w:rsidRPr="00BD71D8">
        <w:rPr>
          <w:rFonts w:ascii="Bookman Old Style" w:hAnsi="Bookman Old Style"/>
          <w:sz w:val="22"/>
        </w:rPr>
        <w:t>REDAÇÃO.</w:t>
      </w:r>
    </w:p>
    <w:p w:rsidR="00667347" w:rsidRPr="00BD71D8" w:rsidRDefault="00667347" w:rsidP="00BD71D8">
      <w:pPr>
        <w:pStyle w:val="PargrafodaLista"/>
        <w:numPr>
          <w:ilvl w:val="0"/>
          <w:numId w:val="9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>COMISSÃO DE SAÚDE, EDUCAÇÃO, CULTURA, ESPORTES, PROMOÇÃO SOCIAL, TRABALHO, DIREITOS HUMANOS, DIREITOS DA PESSOA COM DEFICIÊNCIA E IGUALDADE RACIAL.</w:t>
      </w:r>
    </w:p>
    <w:p w:rsidR="009D0CCA" w:rsidRPr="00BD71D8" w:rsidRDefault="001329A7" w:rsidP="00BD71D8">
      <w:pPr>
        <w:pStyle w:val="PargrafodaLista"/>
        <w:numPr>
          <w:ilvl w:val="0"/>
          <w:numId w:val="9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BD71D8" w:rsidRPr="00BD71D8" w:rsidRDefault="00BD71D8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Pareceres à Emenda Nº 2 ao Projeto de Lei Nº 108/2021 -</w:t>
      </w:r>
      <w:r w:rsidRPr="00BD71D8">
        <w:rPr>
          <w:rFonts w:ascii="Bookman Old Style" w:hAnsi="Bookman Old Style"/>
          <w:sz w:val="22"/>
        </w:rPr>
        <w:t xml:space="preserve"> Altera a redação do art. 1º do Projeto de Lei nº 108/2021, de autoria do Legislativo.</w:t>
      </w:r>
    </w:p>
    <w:p w:rsidR="00BD71D8" w:rsidRPr="00BD71D8" w:rsidRDefault="00BD71D8" w:rsidP="001B3CFA">
      <w:pPr>
        <w:rPr>
          <w:rFonts w:ascii="Bookman Old Style" w:hAnsi="Bookman Old Style"/>
          <w:b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</w:p>
    <w:p w:rsidR="00BD71D8" w:rsidRPr="00BD71D8" w:rsidRDefault="00BD71D8" w:rsidP="00BD71D8">
      <w:pPr>
        <w:pStyle w:val="PargrafodaLista"/>
        <w:numPr>
          <w:ilvl w:val="0"/>
          <w:numId w:val="10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CONSTITUIÇÃO, JUSTIÇA E </w:t>
      </w:r>
      <w:r w:rsidR="00586BAF" w:rsidRPr="00BD71D8">
        <w:rPr>
          <w:rFonts w:ascii="Bookman Old Style" w:hAnsi="Bookman Old Style"/>
          <w:sz w:val="22"/>
        </w:rPr>
        <w:t>REDAÇÃO.</w:t>
      </w:r>
    </w:p>
    <w:p w:rsidR="00BD71D8" w:rsidRPr="00BD71D8" w:rsidRDefault="00BD71D8" w:rsidP="00BD71D8">
      <w:pPr>
        <w:pStyle w:val="PargrafodaLista"/>
        <w:numPr>
          <w:ilvl w:val="0"/>
          <w:numId w:val="10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SAÚDE, EDUCAÇÃO, CULTURA, ESPORTES, PROMOÇÃO SOCIAL, TRABALHO, DIREITOS HUMANOS, DIREITOS DA PESSOA COM DEFICIÊNCIA E IGUALDADE </w:t>
      </w:r>
      <w:r w:rsidR="00586BAF" w:rsidRPr="00BD71D8">
        <w:rPr>
          <w:rFonts w:ascii="Bookman Old Style" w:hAnsi="Bookman Old Style"/>
          <w:sz w:val="22"/>
        </w:rPr>
        <w:t>RACIAL.</w:t>
      </w:r>
    </w:p>
    <w:p w:rsidR="00BD71D8" w:rsidRPr="00BD71D8" w:rsidRDefault="00BD71D8" w:rsidP="00BD71D8">
      <w:pPr>
        <w:pStyle w:val="PargrafodaLista"/>
        <w:numPr>
          <w:ilvl w:val="0"/>
          <w:numId w:val="10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BD71D8" w:rsidRPr="00BD71D8" w:rsidRDefault="00BD71D8" w:rsidP="001B3CFA">
      <w:pPr>
        <w:rPr>
          <w:rFonts w:ascii="Bookman Old Style" w:hAnsi="Bookman Old Style"/>
          <w:sz w:val="22"/>
        </w:rPr>
      </w:pPr>
    </w:p>
    <w:p w:rsidR="00BD71D8" w:rsidRPr="00BD71D8" w:rsidRDefault="00BD71D8" w:rsidP="001B3CFA">
      <w:pPr>
        <w:rPr>
          <w:rFonts w:ascii="Bookman Old Style" w:hAnsi="Bookman Old Style"/>
          <w:sz w:val="22"/>
        </w:rPr>
      </w:pPr>
    </w:p>
    <w:p w:rsidR="00667347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Parecer</w:t>
      </w:r>
      <w:r w:rsidR="00667347" w:rsidRPr="00BD71D8">
        <w:rPr>
          <w:rFonts w:ascii="Bookman Old Style" w:hAnsi="Bookman Old Style"/>
          <w:b/>
          <w:sz w:val="22"/>
        </w:rPr>
        <w:t>es</w:t>
      </w:r>
      <w:r w:rsidRPr="00BD71D8">
        <w:rPr>
          <w:rFonts w:ascii="Bookman Old Style" w:hAnsi="Bookman Old Style"/>
          <w:b/>
          <w:sz w:val="22"/>
        </w:rPr>
        <w:t xml:space="preserve"> ao Projeto de Lei Nº 108/2021</w:t>
      </w:r>
      <w:r w:rsidRPr="00BD71D8">
        <w:rPr>
          <w:rFonts w:ascii="Bookman Old Style" w:hAnsi="Bookman Old Style"/>
          <w:sz w:val="22"/>
        </w:rPr>
        <w:t xml:space="preserve"> - Declara Patrimônio Cultural Imaterial do Município de Tatuí/SP a Feira do Doce.</w:t>
      </w:r>
    </w:p>
    <w:p w:rsidR="00667347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</w:t>
      </w:r>
    </w:p>
    <w:p w:rsidR="00667347" w:rsidRPr="00BD71D8" w:rsidRDefault="00667347" w:rsidP="00667347">
      <w:pPr>
        <w:pStyle w:val="PargrafodaLista"/>
        <w:numPr>
          <w:ilvl w:val="0"/>
          <w:numId w:val="4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CONSTITUIÇÃO, JUSTIÇA E </w:t>
      </w:r>
      <w:r w:rsidR="00586BAF" w:rsidRPr="00BD71D8">
        <w:rPr>
          <w:rFonts w:ascii="Bookman Old Style" w:hAnsi="Bookman Old Style"/>
          <w:sz w:val="22"/>
        </w:rPr>
        <w:t>REDAÇÃO.</w:t>
      </w:r>
    </w:p>
    <w:p w:rsidR="00667347" w:rsidRPr="00BD71D8" w:rsidRDefault="00667347" w:rsidP="00667347">
      <w:pPr>
        <w:pStyle w:val="PargrafodaLista"/>
        <w:numPr>
          <w:ilvl w:val="0"/>
          <w:numId w:val="4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>COMISSÃO DE SAÚDE, EDUCAÇÃO, CULTURA, ESPORTES, PROMOÇÃO SOCIAL, TRABALHO, DIREITOS HUMANOS, DIREITOS DA PESSOA COM DEFICIÊNCIA E IGUALDADE RACIAL.</w:t>
      </w:r>
    </w:p>
    <w:p w:rsidR="009D0CCA" w:rsidRPr="00BD71D8" w:rsidRDefault="001329A7" w:rsidP="00667347">
      <w:pPr>
        <w:pStyle w:val="PargrafodaLista"/>
        <w:numPr>
          <w:ilvl w:val="0"/>
          <w:numId w:val="4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Parecer</w:t>
      </w:r>
      <w:r w:rsidR="00667347" w:rsidRPr="00BD71D8">
        <w:rPr>
          <w:rFonts w:ascii="Bookman Old Style" w:hAnsi="Bookman Old Style"/>
          <w:b/>
          <w:sz w:val="22"/>
        </w:rPr>
        <w:t>es</w:t>
      </w:r>
      <w:r w:rsidRPr="00BD71D8">
        <w:rPr>
          <w:rFonts w:ascii="Bookman Old Style" w:hAnsi="Bookman Old Style"/>
          <w:b/>
          <w:sz w:val="22"/>
        </w:rPr>
        <w:t xml:space="preserve"> ao Projeto de Lei Nº 6/2022</w:t>
      </w:r>
      <w:r w:rsidRPr="00BD71D8">
        <w:rPr>
          <w:rFonts w:ascii="Bookman Old Style" w:hAnsi="Bookman Old Style"/>
          <w:sz w:val="22"/>
        </w:rPr>
        <w:t xml:space="preserve"> - Institui a realização de Campanhas Públicas sobre a Educação de Jovens e Adultos - EJA, e dá outras providências.</w:t>
      </w:r>
    </w:p>
    <w:p w:rsidR="00667347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</w:t>
      </w:r>
    </w:p>
    <w:p w:rsidR="00667347" w:rsidRPr="00BD71D8" w:rsidRDefault="00667347" w:rsidP="00667347">
      <w:pPr>
        <w:pStyle w:val="PargrafodaLista"/>
        <w:numPr>
          <w:ilvl w:val="0"/>
          <w:numId w:val="5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CONSTITUIÇÃO, JUSTIÇA E </w:t>
      </w:r>
      <w:r w:rsidR="00586BAF" w:rsidRPr="00BD71D8">
        <w:rPr>
          <w:rFonts w:ascii="Bookman Old Style" w:hAnsi="Bookman Old Style"/>
          <w:sz w:val="22"/>
        </w:rPr>
        <w:t>REDAÇÃO.</w:t>
      </w:r>
    </w:p>
    <w:p w:rsidR="00667347" w:rsidRPr="00BD71D8" w:rsidRDefault="00667347" w:rsidP="00667347">
      <w:pPr>
        <w:pStyle w:val="PargrafodaLista"/>
        <w:numPr>
          <w:ilvl w:val="0"/>
          <w:numId w:val="5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>COMISSÃO DE SAÚDE, EDUCAÇÃO, CULTURA, ESPORTES, PROMOÇÃO SOCIAL, TRABALHO, DIREITOS HUMANOS, DIREITOS DA PESSOA COM DEFICIÊNCIA E IGUALDADE RACIAL.</w:t>
      </w:r>
    </w:p>
    <w:p w:rsidR="009D0CCA" w:rsidRPr="00BD71D8" w:rsidRDefault="001329A7" w:rsidP="00667347">
      <w:pPr>
        <w:pStyle w:val="PargrafodaLista"/>
        <w:numPr>
          <w:ilvl w:val="0"/>
          <w:numId w:val="5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Parecer</w:t>
      </w:r>
      <w:r w:rsidR="00667347" w:rsidRPr="00BD71D8">
        <w:rPr>
          <w:rFonts w:ascii="Bookman Old Style" w:hAnsi="Bookman Old Style"/>
          <w:b/>
          <w:sz w:val="22"/>
        </w:rPr>
        <w:t>es</w:t>
      </w:r>
      <w:r w:rsidRPr="00BD71D8">
        <w:rPr>
          <w:rFonts w:ascii="Bookman Old Style" w:hAnsi="Bookman Old Style"/>
          <w:b/>
          <w:sz w:val="22"/>
        </w:rPr>
        <w:t xml:space="preserve"> ao Projeto de Lei Nº 16/2022</w:t>
      </w:r>
      <w:r w:rsidRPr="00BD71D8">
        <w:rPr>
          <w:rFonts w:ascii="Bookman Old Style" w:hAnsi="Bookman Old Style"/>
          <w:sz w:val="22"/>
        </w:rPr>
        <w:t xml:space="preserve"> - “Institui a Política Municipal de Prevenção ao Abandono e Evasão Escolar, e dá outras providências.</w:t>
      </w:r>
      <w:r w:rsidR="00586BAF" w:rsidRPr="00BD71D8">
        <w:rPr>
          <w:rFonts w:ascii="Bookman Old Style" w:hAnsi="Bookman Old Style"/>
          <w:sz w:val="22"/>
        </w:rPr>
        <w:t>”.</w:t>
      </w:r>
    </w:p>
    <w:p w:rsidR="00667347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</w:t>
      </w:r>
    </w:p>
    <w:p w:rsidR="00667347" w:rsidRPr="00BD71D8" w:rsidRDefault="00667347" w:rsidP="00667347">
      <w:pPr>
        <w:pStyle w:val="PargrafodaLista"/>
        <w:numPr>
          <w:ilvl w:val="0"/>
          <w:numId w:val="6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CONSTITUIÇÃO, JUSTIÇA E </w:t>
      </w:r>
      <w:r w:rsidR="00586BAF" w:rsidRPr="00BD71D8">
        <w:rPr>
          <w:rFonts w:ascii="Bookman Old Style" w:hAnsi="Bookman Old Style"/>
          <w:sz w:val="22"/>
        </w:rPr>
        <w:t>REDAÇÃO.</w:t>
      </w:r>
    </w:p>
    <w:p w:rsidR="00667347" w:rsidRPr="00BD71D8" w:rsidRDefault="00667347" w:rsidP="00667347">
      <w:pPr>
        <w:pStyle w:val="PargrafodaLista"/>
        <w:numPr>
          <w:ilvl w:val="0"/>
          <w:numId w:val="6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>COMISSÃO DE SAÚDE, EDUCAÇÃO, CULTURA, ESPORTES, PROMOÇÃO SOCIAL, TRABALHO, DIREITOS HUMANOS, DIREITOS DA PESSOA COM DEFICIÊNCIA E IGUALDADE RACIAL.</w:t>
      </w:r>
    </w:p>
    <w:p w:rsidR="00667347" w:rsidRPr="00BD71D8" w:rsidRDefault="00667347" w:rsidP="00667347">
      <w:pPr>
        <w:pStyle w:val="PargrafodaLista"/>
        <w:numPr>
          <w:ilvl w:val="0"/>
          <w:numId w:val="6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>COMISSÃO DE DEFESA DOS DIREITOS DO CONSUMIDOR E SERVIÇOS PÚBLICOS MUNICIPAIS</w:t>
      </w:r>
    </w:p>
    <w:p w:rsidR="009D0CCA" w:rsidRPr="00BD71D8" w:rsidRDefault="001329A7" w:rsidP="00667347">
      <w:pPr>
        <w:pStyle w:val="PargrafodaLista"/>
        <w:numPr>
          <w:ilvl w:val="0"/>
          <w:numId w:val="6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667347" w:rsidRPr="00BD71D8" w:rsidRDefault="00667347" w:rsidP="001B3CFA">
      <w:pPr>
        <w:rPr>
          <w:rFonts w:ascii="Bookman Old Style" w:hAnsi="Bookman Old Style"/>
          <w:b/>
          <w:sz w:val="22"/>
        </w:rPr>
      </w:pP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Parecer</w:t>
      </w:r>
      <w:r w:rsidR="009A0C71" w:rsidRPr="00BD71D8">
        <w:rPr>
          <w:rFonts w:ascii="Bookman Old Style" w:hAnsi="Bookman Old Style"/>
          <w:b/>
          <w:sz w:val="22"/>
        </w:rPr>
        <w:t>es</w:t>
      </w:r>
      <w:r w:rsidRPr="00BD71D8">
        <w:rPr>
          <w:rFonts w:ascii="Bookman Old Style" w:hAnsi="Bookman Old Style"/>
          <w:b/>
          <w:sz w:val="22"/>
        </w:rPr>
        <w:t xml:space="preserve"> ao Projeto de Lei Nº 25/2022 -</w:t>
      </w:r>
      <w:r w:rsidRPr="00BD71D8">
        <w:rPr>
          <w:rFonts w:ascii="Bookman Old Style" w:hAnsi="Bookman Old Style"/>
          <w:sz w:val="22"/>
        </w:rPr>
        <w:t xml:space="preserve"> Dispõe sobre a denominação de Helena Aparecida Leme, a Rua 02 do Loteamento Residencial Central Park, neste município.</w:t>
      </w:r>
    </w:p>
    <w:p w:rsidR="009A0C71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</w:t>
      </w:r>
    </w:p>
    <w:p w:rsidR="009A0C71" w:rsidRPr="00BD71D8" w:rsidRDefault="009A0C71" w:rsidP="009A0C71">
      <w:pPr>
        <w:pStyle w:val="PargrafodaLista"/>
        <w:numPr>
          <w:ilvl w:val="0"/>
          <w:numId w:val="7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CONSTITUIÇÃO, JUSTIÇA E </w:t>
      </w:r>
      <w:r w:rsidR="00586BAF" w:rsidRPr="00BD71D8">
        <w:rPr>
          <w:rFonts w:ascii="Bookman Old Style" w:hAnsi="Bookman Old Style"/>
          <w:sz w:val="22"/>
        </w:rPr>
        <w:t>REDAÇÃO.</w:t>
      </w:r>
    </w:p>
    <w:p w:rsidR="009A0C71" w:rsidRPr="00BD71D8" w:rsidRDefault="009A0C71" w:rsidP="009A0C71">
      <w:pPr>
        <w:pStyle w:val="PargrafodaLista"/>
        <w:numPr>
          <w:ilvl w:val="0"/>
          <w:numId w:val="7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>COMISSÃO DE POLÍTICA E MOBILIDADE URBANA E MEIO AMBIENTE E DEFESA ANIMAL</w:t>
      </w:r>
    </w:p>
    <w:p w:rsidR="009D0CCA" w:rsidRPr="00BD71D8" w:rsidRDefault="001329A7" w:rsidP="009A0C71">
      <w:pPr>
        <w:pStyle w:val="PargrafodaLista"/>
        <w:numPr>
          <w:ilvl w:val="0"/>
          <w:numId w:val="7"/>
        </w:num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sz w:val="22"/>
        </w:rPr>
        <w:t xml:space="preserve">COMISSÃO DE ECONOMIA, FINANÇAS E </w:t>
      </w:r>
      <w:r w:rsidR="00586BAF" w:rsidRPr="00BD71D8">
        <w:rPr>
          <w:rFonts w:ascii="Bookman Old Style" w:hAnsi="Bookman Old Style"/>
          <w:sz w:val="22"/>
        </w:rPr>
        <w:t>ORÇAMENTO.</w:t>
      </w:r>
    </w:p>
    <w:p w:rsidR="009D0CCA" w:rsidRPr="00BD71D8" w:rsidRDefault="001329A7" w:rsidP="009A0C71">
      <w:pPr>
        <w:jc w:val="center"/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</w:rPr>
        <w:lastRenderedPageBreak/>
        <w:t>Veto</w:t>
      </w:r>
    </w:p>
    <w:p w:rsidR="009D0CCA" w:rsidRPr="00BD71D8" w:rsidRDefault="001329A7" w:rsidP="001B3CFA">
      <w:pPr>
        <w:rPr>
          <w:rFonts w:ascii="Bookman Old Style" w:hAnsi="Bookman Old Style"/>
          <w:b/>
        </w:rPr>
      </w:pPr>
      <w:r w:rsidRPr="00BD71D8">
        <w:rPr>
          <w:rFonts w:ascii="Bookman Old Style" w:hAnsi="Bookman Old Style"/>
          <w:b/>
          <w:sz w:val="22"/>
        </w:rPr>
        <w:t xml:space="preserve">1/2022 </w:t>
      </w:r>
      <w:r w:rsidRPr="00BD71D8">
        <w:rPr>
          <w:rFonts w:ascii="Bookman Old Style" w:hAnsi="Bookman Old Style"/>
          <w:sz w:val="22"/>
        </w:rPr>
        <w:t>- VETO TOTAL - INSTITUI POLÍTICA DE TRANSPARÊNCIA NA COBRANÇA DO IMPOSTO SOBRE A PROPRIEDADE PREDIAL E TERRITORIAL URBANA (IPTU) NO MUNICÍPIO DE TATUÍ.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Miguel Lopes Cardoso Junior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1329A7" w:rsidP="009A0C71">
      <w:pPr>
        <w:jc w:val="center"/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</w:rPr>
        <w:t>Projetos de Lei</w:t>
      </w:r>
    </w:p>
    <w:p w:rsidR="0080768F" w:rsidRPr="00BD71D8" w:rsidRDefault="0080768F" w:rsidP="001B3CFA">
      <w:pPr>
        <w:rPr>
          <w:rFonts w:ascii="Bookman Old Style" w:hAnsi="Bookman Old Style"/>
          <w:b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b/>
        </w:rPr>
      </w:pPr>
      <w:r w:rsidRPr="00BD71D8">
        <w:rPr>
          <w:rFonts w:ascii="Bookman Old Style" w:hAnsi="Bookman Old Style"/>
          <w:b/>
          <w:sz w:val="22"/>
        </w:rPr>
        <w:t xml:space="preserve">(1°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43/2021 </w:t>
      </w:r>
      <w:r w:rsidR="001329A7" w:rsidRPr="00BD71D8">
        <w:rPr>
          <w:rFonts w:ascii="Bookman Old Style" w:hAnsi="Bookman Old Style"/>
          <w:sz w:val="22"/>
        </w:rPr>
        <w:t>- Dá nova redação ao artigo 27 da Lei Municipal nº 5.002, de 06 de maio de 2016, que institui o Plano Municipal de Cultura.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Miguel Lopes Cardoso Junior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(2°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43/2021 </w:t>
      </w:r>
      <w:r w:rsidR="001329A7" w:rsidRPr="00BD71D8">
        <w:rPr>
          <w:rFonts w:ascii="Bookman Old Style" w:hAnsi="Bookman Old Style"/>
          <w:sz w:val="22"/>
        </w:rPr>
        <w:t>- Dá nova redação ao artigo 27 da Lei Municipal nº 5.002, de 06 de maio de 2016, que institui o Plano Municipal de Cultura.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Miguel Lopes Cardoso Junior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(1°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15/2022 </w:t>
      </w:r>
      <w:r w:rsidR="001329A7" w:rsidRPr="00BD71D8">
        <w:rPr>
          <w:rFonts w:ascii="Bookman Old Style" w:hAnsi="Bookman Old Style"/>
          <w:sz w:val="22"/>
        </w:rPr>
        <w:t>- Dá nova redação a alínea "a" do artigo 17 da Lei Municipal nº 3.944, de 18</w:t>
      </w:r>
      <w:r w:rsidR="00586BAF" w:rsidRPr="00BD71D8">
        <w:rPr>
          <w:rFonts w:ascii="Bookman Old Style" w:hAnsi="Bookman Old Style"/>
          <w:sz w:val="22"/>
        </w:rPr>
        <w:t xml:space="preserve"> </w:t>
      </w:r>
      <w:r w:rsidR="001329A7" w:rsidRPr="00BD71D8">
        <w:rPr>
          <w:rFonts w:ascii="Bookman Old Style" w:hAnsi="Bookman Old Style"/>
          <w:sz w:val="22"/>
        </w:rPr>
        <w:t>de maio de 2007, que dispõe sobre os incentivos ao Desenvolvimento Econômico e Social do Município de Tatuí.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Miguel Lopes Cardoso Junior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(2°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15/2022 </w:t>
      </w:r>
      <w:r w:rsidR="001329A7" w:rsidRPr="00BD71D8">
        <w:rPr>
          <w:rFonts w:ascii="Bookman Old Style" w:hAnsi="Bookman Old Style"/>
          <w:sz w:val="22"/>
        </w:rPr>
        <w:t>- Dá nova redação a alínea "a" do artigo 17 da Lei Municipal nº 3.944, de 18</w:t>
      </w:r>
      <w:r w:rsidR="00586BAF" w:rsidRPr="00BD71D8">
        <w:rPr>
          <w:rFonts w:ascii="Bookman Old Style" w:hAnsi="Bookman Old Style"/>
          <w:sz w:val="22"/>
        </w:rPr>
        <w:t xml:space="preserve"> </w:t>
      </w:r>
      <w:r w:rsidR="001329A7" w:rsidRPr="00BD71D8">
        <w:rPr>
          <w:rFonts w:ascii="Bookman Old Style" w:hAnsi="Bookman Old Style"/>
          <w:sz w:val="22"/>
        </w:rPr>
        <w:t>de maio de 2007, que dispõe sobre os incentivos ao Desenvolvimento Econômico e Social do Município de Tatuí.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Miguel Lopes Cardoso Junior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(1°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26/2022 </w:t>
      </w:r>
      <w:r w:rsidR="001329A7" w:rsidRPr="00BD71D8">
        <w:rPr>
          <w:rFonts w:ascii="Bookman Old Style" w:hAnsi="Bookman Old Style"/>
          <w:sz w:val="22"/>
        </w:rPr>
        <w:t>- Dispõe sobre abertura de um crédito adicional especial conforme especifica. (R$ 3.483.331,74)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Miguel Lopes Cardoso Junior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(2°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26/2022 </w:t>
      </w:r>
      <w:r w:rsidR="001329A7" w:rsidRPr="00BD71D8">
        <w:rPr>
          <w:rFonts w:ascii="Bookman Old Style" w:hAnsi="Bookman Old Style"/>
          <w:sz w:val="22"/>
        </w:rPr>
        <w:t>- Dispõe sobre abertura de um crédito adicional especial conforme especifica. (R$ 3.483.331,74)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Miguel Lopes Cardoso Junior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BD71D8" w:rsidRPr="00BD71D8" w:rsidRDefault="00BD71D8" w:rsidP="00BD71D8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(Discussão Única) Emenda 1 ao Projeto de Lei nº 104/2021 -</w:t>
      </w:r>
      <w:r w:rsidRPr="00BD71D8">
        <w:rPr>
          <w:rFonts w:ascii="Bookman Old Style" w:hAnsi="Bookman Old Style"/>
          <w:sz w:val="22"/>
        </w:rPr>
        <w:t xml:space="preserve"> Altera a redação do art. 3º do Projeto de Lei nº 104/2021, de autoria do Legislativo.</w:t>
      </w:r>
    </w:p>
    <w:p w:rsidR="00BD71D8" w:rsidRPr="00BD71D8" w:rsidRDefault="00BD71D8" w:rsidP="00BD71D8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EDUARDO SALLUM</w:t>
      </w:r>
    </w:p>
    <w:p w:rsidR="00BD71D8" w:rsidRPr="00BD71D8" w:rsidRDefault="00BD71D8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(1°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104/2021 </w:t>
      </w:r>
      <w:r w:rsidR="001329A7" w:rsidRPr="00BD71D8">
        <w:rPr>
          <w:rFonts w:ascii="Bookman Old Style" w:hAnsi="Bookman Old Style"/>
          <w:sz w:val="22"/>
        </w:rPr>
        <w:t>- Institui no calendário a Semana Municipal de Combate, Prevenção e Conscientização a AIDS e demais doenças sexualmente transmissíveis, dezembro vermelho e dá outras providências.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JOSÉ EDUARDO MORAIS PERBELINI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(2°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104/2021 </w:t>
      </w:r>
      <w:r w:rsidR="001329A7" w:rsidRPr="00BD71D8">
        <w:rPr>
          <w:rFonts w:ascii="Bookman Old Style" w:hAnsi="Bookman Old Style"/>
          <w:sz w:val="22"/>
        </w:rPr>
        <w:t>- Institui no calendário a Semana Municipal de Combate, Prevenção e Conscientização a AIDS e demais doenças sexualmente transmissíveis, dezembro vermelho e dá outras providências.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JOSÉ EDUARDO MORAIS PERBELINI</w:t>
      </w:r>
    </w:p>
    <w:p w:rsidR="00BD71D8" w:rsidRPr="00BD71D8" w:rsidRDefault="00BD71D8" w:rsidP="001B3CFA">
      <w:pPr>
        <w:rPr>
          <w:rFonts w:ascii="Bookman Old Style" w:hAnsi="Bookman Old Style"/>
          <w:sz w:val="22"/>
        </w:rPr>
      </w:pPr>
    </w:p>
    <w:p w:rsidR="00BD71D8" w:rsidRPr="00BD71D8" w:rsidRDefault="00BD71D8" w:rsidP="00BD71D8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(Discussão Única) Emenda 2 ao Projeto de Lei nº 108/2021 </w:t>
      </w:r>
      <w:r w:rsidRPr="00BD71D8">
        <w:rPr>
          <w:rFonts w:ascii="Bookman Old Style" w:hAnsi="Bookman Old Style"/>
          <w:sz w:val="22"/>
        </w:rPr>
        <w:t xml:space="preserve">Altera a redação do art. 1º do Projeto de Lei nº 108/2021, de autoria do Legislativo. </w:t>
      </w:r>
    </w:p>
    <w:p w:rsidR="00BD71D8" w:rsidRPr="00BD71D8" w:rsidRDefault="00BD71D8" w:rsidP="00BD71D8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EDUARDO SALLUM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(1°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108/2021 </w:t>
      </w:r>
      <w:r w:rsidR="001329A7" w:rsidRPr="00BD71D8">
        <w:rPr>
          <w:rFonts w:ascii="Bookman Old Style" w:hAnsi="Bookman Old Style"/>
          <w:sz w:val="22"/>
        </w:rPr>
        <w:t>- Declara Patrimônio Cultural Imaterial do Município de Tatuí/SP a Feira do Doce.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MARCIO ANTONIO DE CAMARGO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(2°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108/2021 </w:t>
      </w:r>
      <w:r w:rsidR="001329A7" w:rsidRPr="00BD71D8">
        <w:rPr>
          <w:rFonts w:ascii="Bookman Old Style" w:hAnsi="Bookman Old Style"/>
          <w:sz w:val="22"/>
        </w:rPr>
        <w:t>- Declara Patrimônio Cultural Imaterial do Município de Tatuí/SP a Feira do Doce.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MARCIO ANTONIO DE CAMARGO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(1°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6/2022 </w:t>
      </w:r>
      <w:r w:rsidR="001329A7" w:rsidRPr="00BD71D8">
        <w:rPr>
          <w:rFonts w:ascii="Bookman Old Style" w:hAnsi="Bookman Old Style"/>
          <w:sz w:val="22"/>
        </w:rPr>
        <w:t>- Institui a realização de Campanhas Públicas sobre a Educação de Jovens e Adultos - EJA, e dá outras providências.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RENAN CORTEZ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(2°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6/2022 </w:t>
      </w:r>
      <w:r w:rsidR="001329A7" w:rsidRPr="00BD71D8">
        <w:rPr>
          <w:rFonts w:ascii="Bookman Old Style" w:hAnsi="Bookman Old Style"/>
          <w:sz w:val="22"/>
        </w:rPr>
        <w:t>- Institui a realização de Campanhas Públicas sobre a Educação de Jovens e Adultos - EJA, e dá outras providências.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RENAN CORTEZ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(1°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16/2022 </w:t>
      </w:r>
      <w:r w:rsidR="001329A7" w:rsidRPr="00BD71D8">
        <w:rPr>
          <w:rFonts w:ascii="Bookman Old Style" w:hAnsi="Bookman Old Style"/>
          <w:sz w:val="22"/>
        </w:rPr>
        <w:t>- “Institui a Política Municipal de Prevenção ao Abandono e Evasão Es</w:t>
      </w:r>
      <w:r w:rsidR="00586BAF">
        <w:rPr>
          <w:rFonts w:ascii="Bookman Old Style" w:hAnsi="Bookman Old Style"/>
          <w:sz w:val="22"/>
        </w:rPr>
        <w:t>colar, e dá outras providências</w:t>
      </w:r>
      <w:r w:rsidR="001329A7" w:rsidRPr="00BD71D8">
        <w:rPr>
          <w:rFonts w:ascii="Bookman Old Style" w:hAnsi="Bookman Old Style"/>
          <w:sz w:val="22"/>
        </w:rPr>
        <w:t>”</w:t>
      </w:r>
      <w:r w:rsidR="00586BAF">
        <w:rPr>
          <w:rFonts w:ascii="Bookman Old Style" w:hAnsi="Bookman Old Style"/>
          <w:sz w:val="22"/>
        </w:rPr>
        <w:t>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DEBORA CAMARGO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(2°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16/2022 </w:t>
      </w:r>
      <w:r w:rsidR="001329A7" w:rsidRPr="00BD71D8">
        <w:rPr>
          <w:rFonts w:ascii="Bookman Old Style" w:hAnsi="Bookman Old Style"/>
          <w:sz w:val="22"/>
        </w:rPr>
        <w:t>- “Institui a Política Municipal de Prevenção ao Abandono e Evasão Es</w:t>
      </w:r>
      <w:r w:rsidR="00586BAF">
        <w:rPr>
          <w:rFonts w:ascii="Bookman Old Style" w:hAnsi="Bookman Old Style"/>
          <w:sz w:val="22"/>
        </w:rPr>
        <w:t>colar, e dá outras providências</w:t>
      </w:r>
      <w:r w:rsidR="001329A7" w:rsidRPr="00BD71D8">
        <w:rPr>
          <w:rFonts w:ascii="Bookman Old Style" w:hAnsi="Bookman Old Style"/>
          <w:sz w:val="22"/>
        </w:rPr>
        <w:t>”</w:t>
      </w:r>
      <w:r w:rsidR="00586BAF">
        <w:rPr>
          <w:rFonts w:ascii="Bookman Old Style" w:hAnsi="Bookman Old Style"/>
          <w:sz w:val="22"/>
        </w:rPr>
        <w:t>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DEBORA CAMARGO</w:t>
      </w:r>
    </w:p>
    <w:p w:rsidR="009D0CCA" w:rsidRPr="00BD71D8" w:rsidRDefault="009D0CCA" w:rsidP="001B3CFA">
      <w:pPr>
        <w:rPr>
          <w:rFonts w:ascii="Bookman Old Style" w:hAnsi="Bookman Old Style"/>
          <w:sz w:val="22"/>
        </w:rPr>
      </w:pPr>
    </w:p>
    <w:p w:rsidR="009D0CCA" w:rsidRPr="00BD71D8" w:rsidRDefault="0080768F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 xml:space="preserve">(1° discussão) Projeto de Lei </w:t>
      </w:r>
      <w:r w:rsidR="001329A7" w:rsidRPr="00BD71D8">
        <w:rPr>
          <w:rFonts w:ascii="Bookman Old Style" w:hAnsi="Bookman Old Style"/>
          <w:b/>
          <w:sz w:val="22"/>
        </w:rPr>
        <w:t xml:space="preserve">25/2022 </w:t>
      </w:r>
      <w:r w:rsidR="001329A7" w:rsidRPr="00BD71D8">
        <w:rPr>
          <w:rFonts w:ascii="Bookman Old Style" w:hAnsi="Bookman Old Style"/>
          <w:sz w:val="22"/>
        </w:rPr>
        <w:t>- Dispõe sobre a denominação de Helena Aparecida Leme, a Rua 02 do Loteamento Residencial Central Park, neste município.</w:t>
      </w:r>
    </w:p>
    <w:p w:rsidR="009D0CCA" w:rsidRPr="00BD71D8" w:rsidRDefault="001329A7" w:rsidP="001B3CFA">
      <w:pPr>
        <w:rPr>
          <w:rFonts w:ascii="Bookman Old Style" w:hAnsi="Bookman Old Style"/>
          <w:sz w:val="22"/>
        </w:rPr>
      </w:pPr>
      <w:r w:rsidRPr="00BD71D8">
        <w:rPr>
          <w:rFonts w:ascii="Bookman Old Style" w:hAnsi="Bookman Old Style"/>
          <w:b/>
          <w:sz w:val="22"/>
        </w:rPr>
        <w:t>Autoria:</w:t>
      </w:r>
      <w:r w:rsidRPr="00BD71D8">
        <w:rPr>
          <w:rFonts w:ascii="Bookman Old Style" w:hAnsi="Bookman Old Style"/>
          <w:sz w:val="22"/>
        </w:rPr>
        <w:t xml:space="preserve"> MARQUINHO DE ABREU</w:t>
      </w:r>
    </w:p>
    <w:sectPr w:rsidR="009D0CCA" w:rsidRPr="00BD71D8" w:rsidSect="00874B2B">
      <w:headerReference w:type="default" r:id="rId8"/>
      <w:footerReference w:type="default" r:id="rId9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1C" w:rsidRDefault="00D12C1C" w:rsidP="009D0CCA">
      <w:r>
        <w:separator/>
      </w:r>
    </w:p>
  </w:endnote>
  <w:endnote w:type="continuationSeparator" w:id="0">
    <w:p w:rsidR="00D12C1C" w:rsidRDefault="00D12C1C" w:rsidP="009D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1329A7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1C" w:rsidRDefault="00D12C1C" w:rsidP="009D0CCA">
      <w:r>
        <w:separator/>
      </w:r>
    </w:p>
  </w:footnote>
  <w:footnote w:type="continuationSeparator" w:id="0">
    <w:p w:rsidR="00D12C1C" w:rsidRDefault="00D12C1C" w:rsidP="009D0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1329A7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60152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RDefault="001329A7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RDefault="001329A7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RDefault="001329A7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RDefault="002C6F1F" w:rsidP="00874B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62BF"/>
    <w:multiLevelType w:val="hybridMultilevel"/>
    <w:tmpl w:val="ED7400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7F74"/>
    <w:multiLevelType w:val="hybridMultilevel"/>
    <w:tmpl w:val="ACE08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A0F6F"/>
    <w:multiLevelType w:val="hybridMultilevel"/>
    <w:tmpl w:val="ED7400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876C1"/>
    <w:multiLevelType w:val="hybridMultilevel"/>
    <w:tmpl w:val="48183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23D15"/>
    <w:multiLevelType w:val="hybridMultilevel"/>
    <w:tmpl w:val="CEB69384"/>
    <w:lvl w:ilvl="0" w:tplc="914E0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32A5D"/>
    <w:multiLevelType w:val="hybridMultilevel"/>
    <w:tmpl w:val="F5F2C5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D53A5"/>
    <w:multiLevelType w:val="hybridMultilevel"/>
    <w:tmpl w:val="670A4A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C3423"/>
    <w:multiLevelType w:val="hybridMultilevel"/>
    <w:tmpl w:val="9D6A6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96884"/>
    <w:multiLevelType w:val="hybridMultilevel"/>
    <w:tmpl w:val="ED7400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2606B"/>
    <w:multiLevelType w:val="hybridMultilevel"/>
    <w:tmpl w:val="75C44D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29A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BAF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47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0768F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C71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0CCA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1D8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0090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2C1C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7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D88D-D1A4-4E0F-A0AF-1F86123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marco.junior</cp:lastModifiedBy>
  <cp:revision>9</cp:revision>
  <cp:lastPrinted>2022-06-06T17:41:00Z</cp:lastPrinted>
  <dcterms:created xsi:type="dcterms:W3CDTF">2020-06-29T13:32:00Z</dcterms:created>
  <dcterms:modified xsi:type="dcterms:W3CDTF">2022-06-06T17:43:00Z</dcterms:modified>
</cp:coreProperties>
</file>